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7F3" w:rsidRDefault="008B37F3" w:rsidP="008B37F3">
      <w:pPr>
        <w:pStyle w:val="NormalWeb"/>
        <w:rPr>
          <w:rFonts w:ascii="Calibri" w:hAnsi="Calibri" w:cs="Calibri"/>
          <w:sz w:val="28"/>
          <w:szCs w:val="28"/>
        </w:rPr>
      </w:pPr>
      <w:r w:rsidRPr="00975735">
        <w:rPr>
          <w:noProof/>
        </w:rPr>
        <w:drawing>
          <wp:anchor distT="0" distB="0" distL="114300" distR="114300" simplePos="0" relativeHeight="251659264" behindDoc="0" locked="0" layoutInCell="1" allowOverlap="1" wp14:anchorId="6A3F7C5C" wp14:editId="2092B841">
            <wp:simplePos x="0" y="0"/>
            <wp:positionH relativeFrom="margin">
              <wp:posOffset>-140245</wp:posOffset>
            </wp:positionH>
            <wp:positionV relativeFrom="page">
              <wp:posOffset>731349</wp:posOffset>
            </wp:positionV>
            <wp:extent cx="2219325" cy="1181100"/>
            <wp:effectExtent l="0" t="0" r="9525"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2219325" cy="1181100"/>
                    </a:xfrm>
                    <a:prstGeom prst="rect">
                      <a:avLst/>
                    </a:prstGeom>
                    <a:noFill/>
                    <a:ln>
                      <a:noFill/>
                    </a:ln>
                  </pic:spPr>
                </pic:pic>
              </a:graphicData>
            </a:graphic>
          </wp:anchor>
        </w:drawing>
      </w:r>
    </w:p>
    <w:p w:rsidR="008B37F3" w:rsidRDefault="008B37F3" w:rsidP="000711C3">
      <w:pPr>
        <w:pStyle w:val="NormalWeb"/>
        <w:jc w:val="center"/>
        <w:rPr>
          <w:rFonts w:ascii="Calibri" w:hAnsi="Calibri" w:cs="Calibri"/>
          <w:sz w:val="28"/>
          <w:szCs w:val="28"/>
        </w:rPr>
      </w:pPr>
    </w:p>
    <w:p w:rsidR="008B37F3" w:rsidRDefault="008B37F3" w:rsidP="000711C3">
      <w:pPr>
        <w:pStyle w:val="NormalWeb"/>
        <w:jc w:val="center"/>
        <w:rPr>
          <w:rFonts w:ascii="Calibri" w:hAnsi="Calibri" w:cs="Calibri"/>
          <w:sz w:val="28"/>
          <w:szCs w:val="28"/>
        </w:rPr>
      </w:pPr>
    </w:p>
    <w:p w:rsidR="008B37F3" w:rsidRDefault="008B37F3" w:rsidP="000711C3">
      <w:pPr>
        <w:pStyle w:val="NormalWeb"/>
        <w:jc w:val="center"/>
        <w:rPr>
          <w:rFonts w:ascii="Calibri" w:hAnsi="Calibri" w:cs="Calibri"/>
          <w:sz w:val="28"/>
          <w:szCs w:val="28"/>
        </w:rPr>
      </w:pPr>
    </w:p>
    <w:p w:rsidR="008B37F3" w:rsidRDefault="008B37F3" w:rsidP="000711C3">
      <w:pPr>
        <w:pStyle w:val="NormalWeb"/>
        <w:jc w:val="center"/>
        <w:rPr>
          <w:rFonts w:ascii="Calibri" w:hAnsi="Calibri" w:cs="Calibri"/>
          <w:sz w:val="28"/>
          <w:szCs w:val="28"/>
        </w:rPr>
      </w:pPr>
    </w:p>
    <w:p w:rsidR="00001B08" w:rsidRDefault="009C2390" w:rsidP="00BD4164">
      <w:pPr>
        <w:pStyle w:val="Titre4"/>
      </w:pPr>
      <w:r w:rsidRPr="004E42FF">
        <w:t>Audition par la</w:t>
      </w:r>
      <w:r w:rsidR="00245610">
        <w:t xml:space="preserve"> D</w:t>
      </w:r>
      <w:r w:rsidRPr="004E42FF">
        <w:t>éputée Monique Limon et la Sénatrice Corinne Imbert</w:t>
      </w:r>
    </w:p>
    <w:p w:rsidR="00001B08" w:rsidRDefault="009C2390" w:rsidP="00BD4164">
      <w:pPr>
        <w:pStyle w:val="Titre4"/>
      </w:pPr>
      <w:r w:rsidRPr="004E42FF">
        <w:t xml:space="preserve"> </w:t>
      </w:r>
      <w:proofErr w:type="gramStart"/>
      <w:r w:rsidRPr="004E42FF">
        <w:t>dans</w:t>
      </w:r>
      <w:proofErr w:type="gramEnd"/>
      <w:r w:rsidRPr="004E42FF">
        <w:t xml:space="preserve"> le cadre de la mission parlementaire sur l’adoption</w:t>
      </w:r>
    </w:p>
    <w:p w:rsidR="009C2390" w:rsidRPr="004E42FF" w:rsidRDefault="009C2390" w:rsidP="00BD4164">
      <w:pPr>
        <w:pStyle w:val="Titre4"/>
      </w:pPr>
      <w:r w:rsidRPr="004E42FF">
        <w:t xml:space="preserve"> </w:t>
      </w:r>
      <w:proofErr w:type="gramStart"/>
      <w:r w:rsidRPr="004E42FF">
        <w:t>confiée</w:t>
      </w:r>
      <w:proofErr w:type="gramEnd"/>
      <w:r w:rsidRPr="004E42FF">
        <w:t xml:space="preserve"> par le </w:t>
      </w:r>
      <w:r w:rsidR="00E46ECB">
        <w:t>Premier Ministre</w:t>
      </w:r>
      <w:r w:rsidRPr="004E42FF">
        <w:t>.</w:t>
      </w:r>
    </w:p>
    <w:p w:rsidR="009C2390" w:rsidRPr="004E42FF" w:rsidRDefault="009C2390" w:rsidP="00BD4164">
      <w:pPr>
        <w:pStyle w:val="NormalWeb"/>
        <w:jc w:val="right"/>
        <w:rPr>
          <w:rFonts w:ascii="Calibri" w:hAnsi="Calibri" w:cs="Calibri"/>
          <w:sz w:val="28"/>
          <w:szCs w:val="28"/>
        </w:rPr>
      </w:pPr>
      <w:r w:rsidRPr="004E42FF">
        <w:rPr>
          <w:rFonts w:ascii="Calibri" w:hAnsi="Calibri" w:cs="Calibri"/>
          <w:sz w:val="28"/>
          <w:szCs w:val="28"/>
        </w:rPr>
        <w:t>Le 27/05/2019</w:t>
      </w:r>
    </w:p>
    <w:p w:rsidR="009C2390" w:rsidRDefault="00001B08" w:rsidP="009C2390">
      <w:pPr>
        <w:pStyle w:val="NormalWeb"/>
        <w:rPr>
          <w:rFonts w:ascii="Calibri" w:hAnsi="Calibri" w:cs="Calibri"/>
          <w:b/>
          <w:sz w:val="28"/>
          <w:szCs w:val="28"/>
        </w:rPr>
      </w:pPr>
      <w:proofErr w:type="gramStart"/>
      <w:r>
        <w:rPr>
          <w:rFonts w:ascii="Calibri" w:hAnsi="Calibri" w:cs="Calibri"/>
          <w:b/>
          <w:sz w:val="28"/>
          <w:szCs w:val="28"/>
        </w:rPr>
        <w:t>Insertion pavé</w:t>
      </w:r>
      <w:proofErr w:type="gramEnd"/>
      <w:r>
        <w:rPr>
          <w:rFonts w:ascii="Calibri" w:hAnsi="Calibri" w:cs="Calibri"/>
          <w:b/>
          <w:sz w:val="28"/>
          <w:szCs w:val="28"/>
        </w:rPr>
        <w:t xml:space="preserve"> de présentation </w:t>
      </w:r>
      <w:proofErr w:type="spellStart"/>
      <w:r>
        <w:rPr>
          <w:rFonts w:ascii="Calibri" w:hAnsi="Calibri" w:cs="Calibri"/>
          <w:b/>
          <w:sz w:val="28"/>
          <w:szCs w:val="28"/>
        </w:rPr>
        <w:t>Andass</w:t>
      </w:r>
      <w:proofErr w:type="spellEnd"/>
    </w:p>
    <w:p w:rsidR="00001B08" w:rsidRPr="004E42FF" w:rsidRDefault="00001B08" w:rsidP="009C2390">
      <w:pPr>
        <w:pStyle w:val="NormalWeb"/>
        <w:rPr>
          <w:rFonts w:ascii="Calibri" w:hAnsi="Calibri" w:cs="Calibri"/>
          <w:b/>
          <w:sz w:val="28"/>
          <w:szCs w:val="28"/>
        </w:rPr>
      </w:pPr>
    </w:p>
    <w:p w:rsidR="00001B08" w:rsidRPr="00001B08" w:rsidRDefault="009C2390" w:rsidP="009C2390">
      <w:pPr>
        <w:pStyle w:val="NormalWeb"/>
        <w:numPr>
          <w:ilvl w:val="0"/>
          <w:numId w:val="1"/>
        </w:numPr>
        <w:rPr>
          <w:rFonts w:ascii="Calibri" w:hAnsi="Calibri" w:cs="Calibri"/>
          <w:b/>
          <w:sz w:val="28"/>
          <w:szCs w:val="28"/>
        </w:rPr>
      </w:pPr>
      <w:r w:rsidRPr="004E42FF">
        <w:rPr>
          <w:rFonts w:ascii="Calibri" w:hAnsi="Calibri" w:cs="Calibri"/>
          <w:b/>
          <w:sz w:val="28"/>
          <w:szCs w:val="28"/>
        </w:rPr>
        <w:t>Introduction :</w:t>
      </w:r>
    </w:p>
    <w:p w:rsidR="009C2390" w:rsidRPr="0034024F" w:rsidRDefault="00001B08"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Implication de l’ANDASS dans</w:t>
      </w:r>
      <w:r w:rsidR="00BD4164" w:rsidRPr="0034024F">
        <w:rPr>
          <w:rFonts w:asciiTheme="minorHAnsi" w:hAnsiTheme="minorHAnsi" w:cstheme="minorBidi"/>
          <w:sz w:val="22"/>
          <w:szCs w:val="22"/>
          <w:lang w:eastAsia="en-US"/>
        </w:rPr>
        <w:t xml:space="preserve"> </w:t>
      </w:r>
      <w:r w:rsidR="009C2390" w:rsidRPr="0034024F">
        <w:rPr>
          <w:rFonts w:asciiTheme="minorHAnsi" w:hAnsiTheme="minorHAnsi" w:cstheme="minorBidi"/>
          <w:sz w:val="22"/>
          <w:szCs w:val="22"/>
          <w:lang w:eastAsia="en-US"/>
        </w:rPr>
        <w:t xml:space="preserve">le champ de l'enfance et de </w:t>
      </w:r>
      <w:r w:rsidRPr="0034024F">
        <w:rPr>
          <w:rFonts w:asciiTheme="minorHAnsi" w:hAnsiTheme="minorHAnsi" w:cstheme="minorBidi"/>
          <w:sz w:val="22"/>
          <w:szCs w:val="22"/>
          <w:lang w:eastAsia="en-US"/>
        </w:rPr>
        <w:t>l’adolescence</w:t>
      </w:r>
      <w:r w:rsidR="00BD4164" w:rsidRPr="0034024F">
        <w:rPr>
          <w:rFonts w:asciiTheme="minorHAnsi" w:hAnsiTheme="minorHAnsi" w:cstheme="minorBidi"/>
          <w:sz w:val="22"/>
          <w:szCs w:val="22"/>
          <w:lang w:eastAsia="en-US"/>
        </w:rPr>
        <w:t> :</w:t>
      </w:r>
    </w:p>
    <w:p w:rsidR="009C2390" w:rsidRPr="0034024F" w:rsidRDefault="009C2390"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 </w:t>
      </w:r>
      <w:r w:rsidR="00001B08" w:rsidRPr="0034024F">
        <w:rPr>
          <w:rFonts w:asciiTheme="minorHAnsi" w:hAnsiTheme="minorHAnsi" w:cstheme="minorBidi"/>
          <w:sz w:val="22"/>
          <w:szCs w:val="22"/>
          <w:lang w:eastAsia="en-US"/>
        </w:rPr>
        <w:t xml:space="preserve">participation aux </w:t>
      </w:r>
      <w:r w:rsidRPr="0034024F">
        <w:rPr>
          <w:rFonts w:asciiTheme="minorHAnsi" w:hAnsiTheme="minorHAnsi" w:cstheme="minorBidi"/>
          <w:sz w:val="22"/>
          <w:szCs w:val="22"/>
          <w:lang w:eastAsia="en-US"/>
        </w:rPr>
        <w:t xml:space="preserve">groupes de </w:t>
      </w:r>
      <w:r w:rsidR="00001B08" w:rsidRPr="0034024F">
        <w:rPr>
          <w:rFonts w:asciiTheme="minorHAnsi" w:hAnsiTheme="minorHAnsi" w:cstheme="minorBidi"/>
          <w:sz w:val="22"/>
          <w:szCs w:val="22"/>
          <w:lang w:eastAsia="en-US"/>
        </w:rPr>
        <w:t xml:space="preserve">travail pour l’élaboration de la </w:t>
      </w:r>
      <w:r w:rsidRPr="0034024F">
        <w:rPr>
          <w:rFonts w:asciiTheme="minorHAnsi" w:hAnsiTheme="minorHAnsi" w:cstheme="minorBidi"/>
          <w:sz w:val="22"/>
          <w:szCs w:val="22"/>
          <w:lang w:eastAsia="en-US"/>
        </w:rPr>
        <w:t>Stratégie</w:t>
      </w:r>
      <w:r w:rsidR="00001B08" w:rsidRPr="0034024F">
        <w:rPr>
          <w:rFonts w:asciiTheme="minorHAnsi" w:hAnsiTheme="minorHAnsi" w:cstheme="minorBidi"/>
          <w:sz w:val="22"/>
          <w:szCs w:val="22"/>
          <w:lang w:eastAsia="en-US"/>
        </w:rPr>
        <w:t xml:space="preserve"> nationale pour la protection de l’</w:t>
      </w:r>
      <w:r w:rsidRPr="0034024F">
        <w:rPr>
          <w:rFonts w:asciiTheme="minorHAnsi" w:hAnsiTheme="minorHAnsi" w:cstheme="minorBidi"/>
          <w:sz w:val="22"/>
          <w:szCs w:val="22"/>
          <w:lang w:eastAsia="en-US"/>
        </w:rPr>
        <w:t>enfance</w:t>
      </w:r>
      <w:r w:rsidR="00001B08" w:rsidRPr="0034024F">
        <w:rPr>
          <w:rFonts w:asciiTheme="minorHAnsi" w:hAnsiTheme="minorHAnsi" w:cstheme="minorBidi"/>
          <w:sz w:val="22"/>
          <w:szCs w:val="22"/>
          <w:lang w:eastAsia="en-US"/>
        </w:rPr>
        <w:t xml:space="preserve"> (SNPE) et à la concertation lancée par Aurélien Taquet, secrétaire d’État à la protection de l’enfance pour un Pacte pour l’enfance ;</w:t>
      </w:r>
    </w:p>
    <w:p w:rsidR="00001B08" w:rsidRPr="0034024F" w:rsidRDefault="00001B08"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 </w:t>
      </w:r>
      <w:r w:rsidR="0034024F" w:rsidRPr="0034024F">
        <w:rPr>
          <w:rFonts w:asciiTheme="minorHAnsi" w:hAnsiTheme="minorHAnsi" w:cstheme="minorBidi"/>
          <w:sz w:val="22"/>
          <w:szCs w:val="22"/>
          <w:lang w:eastAsia="en-US"/>
        </w:rPr>
        <w:t>membre d</w:t>
      </w:r>
      <w:r w:rsidR="00BD4164" w:rsidRPr="0034024F">
        <w:rPr>
          <w:rFonts w:asciiTheme="minorHAnsi" w:hAnsiTheme="minorHAnsi" w:cstheme="minorBidi"/>
          <w:sz w:val="22"/>
          <w:szCs w:val="22"/>
          <w:lang w:eastAsia="en-US"/>
        </w:rPr>
        <w:t>u bureau du</w:t>
      </w:r>
      <w:r w:rsidR="0034024F">
        <w:rPr>
          <w:rFonts w:asciiTheme="minorHAnsi" w:hAnsiTheme="minorHAnsi" w:cstheme="minorBidi"/>
          <w:sz w:val="22"/>
          <w:szCs w:val="22"/>
          <w:lang w:eastAsia="en-US"/>
        </w:rPr>
        <w:t xml:space="preserve"> </w:t>
      </w:r>
      <w:r w:rsidR="00BD4164" w:rsidRPr="0034024F">
        <w:rPr>
          <w:rFonts w:asciiTheme="minorHAnsi" w:hAnsiTheme="minorHAnsi" w:cstheme="minorBidi"/>
          <w:sz w:val="22"/>
          <w:szCs w:val="22"/>
          <w:lang w:eastAsia="en-US"/>
        </w:rPr>
        <w:t>conseil</w:t>
      </w:r>
      <w:r w:rsidRPr="0034024F">
        <w:rPr>
          <w:rFonts w:asciiTheme="minorHAnsi" w:hAnsiTheme="minorHAnsi" w:cstheme="minorBidi"/>
          <w:sz w:val="22"/>
          <w:szCs w:val="22"/>
          <w:lang w:eastAsia="en-US"/>
        </w:rPr>
        <w:t xml:space="preserve"> national de la protection de l’enfance (CNPE) et </w:t>
      </w:r>
      <w:r w:rsidR="0034024F" w:rsidRPr="0034024F">
        <w:rPr>
          <w:rFonts w:asciiTheme="minorHAnsi" w:hAnsiTheme="minorHAnsi" w:cstheme="minorBidi"/>
          <w:sz w:val="22"/>
          <w:szCs w:val="22"/>
          <w:lang w:eastAsia="en-US"/>
        </w:rPr>
        <w:t>de</w:t>
      </w:r>
      <w:r w:rsidRPr="0034024F">
        <w:rPr>
          <w:rFonts w:asciiTheme="minorHAnsi" w:hAnsiTheme="minorHAnsi" w:cstheme="minorBidi"/>
          <w:sz w:val="22"/>
          <w:szCs w:val="22"/>
          <w:lang w:eastAsia="en-US"/>
        </w:rPr>
        <w:t xml:space="preserve"> sa commission adoption et suppléance parentale longue ; </w:t>
      </w:r>
      <w:r w:rsidR="0034024F">
        <w:rPr>
          <w:rFonts w:asciiTheme="minorHAnsi" w:hAnsiTheme="minorHAnsi" w:cstheme="minorBidi"/>
          <w:sz w:val="22"/>
          <w:szCs w:val="22"/>
          <w:lang w:eastAsia="en-US"/>
        </w:rPr>
        <w:t>membre du conseil scientifique de l’observatoire</w:t>
      </w:r>
      <w:r w:rsidR="001C0045">
        <w:rPr>
          <w:rFonts w:asciiTheme="minorHAnsi" w:hAnsiTheme="minorHAnsi" w:cstheme="minorBidi"/>
          <w:sz w:val="22"/>
          <w:szCs w:val="22"/>
          <w:lang w:eastAsia="en-US"/>
        </w:rPr>
        <w:t xml:space="preserve"> national</w:t>
      </w:r>
      <w:r w:rsidR="0034024F">
        <w:rPr>
          <w:rFonts w:asciiTheme="minorHAnsi" w:hAnsiTheme="minorHAnsi" w:cstheme="minorBidi"/>
          <w:sz w:val="22"/>
          <w:szCs w:val="22"/>
          <w:lang w:eastAsia="en-US"/>
        </w:rPr>
        <w:t xml:space="preserve"> de la protection de l’enfance (ONPE) ;</w:t>
      </w:r>
    </w:p>
    <w:p w:rsidR="009C2390" w:rsidRPr="0034024F" w:rsidRDefault="00001B08"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Et</w:t>
      </w:r>
      <w:r w:rsidR="009C2390" w:rsidRPr="0034024F">
        <w:rPr>
          <w:rFonts w:asciiTheme="minorHAnsi" w:hAnsiTheme="minorHAnsi" w:cstheme="minorBidi"/>
          <w:sz w:val="22"/>
          <w:szCs w:val="22"/>
          <w:lang w:eastAsia="en-US"/>
        </w:rPr>
        <w:t xml:space="preserve"> de manière périphérique mais intimement </w:t>
      </w:r>
      <w:r w:rsidR="00BD4164" w:rsidRPr="0034024F">
        <w:rPr>
          <w:rFonts w:asciiTheme="minorHAnsi" w:hAnsiTheme="minorHAnsi" w:cstheme="minorBidi"/>
          <w:sz w:val="22"/>
          <w:szCs w:val="22"/>
          <w:lang w:eastAsia="en-US"/>
        </w:rPr>
        <w:t>liée :</w:t>
      </w:r>
    </w:p>
    <w:p w:rsidR="009C2390" w:rsidRPr="0034024F" w:rsidRDefault="009C2390"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CNH / PMI / Stratégie de lutte contre la pauvreté / dispositifs parentalité</w:t>
      </w:r>
    </w:p>
    <w:p w:rsidR="009C2390" w:rsidRPr="0034024F" w:rsidRDefault="00001B08"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 </w:t>
      </w:r>
      <w:r w:rsidR="009C2390" w:rsidRPr="0034024F">
        <w:rPr>
          <w:rFonts w:asciiTheme="minorHAnsi" w:hAnsiTheme="minorHAnsi" w:cstheme="minorBidi"/>
          <w:sz w:val="22"/>
          <w:szCs w:val="22"/>
          <w:lang w:eastAsia="en-US"/>
        </w:rPr>
        <w:t xml:space="preserve">consultations / participations / animation de </w:t>
      </w:r>
      <w:r w:rsidRPr="0034024F">
        <w:rPr>
          <w:rFonts w:asciiTheme="minorHAnsi" w:hAnsiTheme="minorHAnsi" w:cstheme="minorBidi"/>
          <w:sz w:val="22"/>
          <w:szCs w:val="22"/>
          <w:lang w:eastAsia="en-US"/>
        </w:rPr>
        <w:t>réseaux</w:t>
      </w:r>
      <w:r w:rsidR="009C2390" w:rsidRPr="0034024F">
        <w:rPr>
          <w:rFonts w:asciiTheme="minorHAnsi" w:hAnsiTheme="minorHAnsi" w:cstheme="minorBidi"/>
          <w:sz w:val="22"/>
          <w:szCs w:val="22"/>
          <w:lang w:eastAsia="en-US"/>
        </w:rPr>
        <w:t xml:space="preserve"> de professionnels / </w:t>
      </w:r>
      <w:r w:rsidRPr="0034024F">
        <w:rPr>
          <w:rFonts w:asciiTheme="minorHAnsi" w:hAnsiTheme="minorHAnsi" w:cstheme="minorBidi"/>
          <w:sz w:val="22"/>
          <w:szCs w:val="22"/>
          <w:lang w:eastAsia="en-US"/>
        </w:rPr>
        <w:t>créations</w:t>
      </w:r>
      <w:r w:rsidR="009C2390" w:rsidRPr="0034024F">
        <w:rPr>
          <w:rFonts w:asciiTheme="minorHAnsi" w:hAnsiTheme="minorHAnsi" w:cstheme="minorBidi"/>
          <w:sz w:val="22"/>
          <w:szCs w:val="22"/>
          <w:lang w:eastAsia="en-US"/>
        </w:rPr>
        <w:t xml:space="preserve"> de journées nationales ou techniques / </w:t>
      </w:r>
      <w:r w:rsidRPr="0034024F">
        <w:rPr>
          <w:rFonts w:asciiTheme="minorHAnsi" w:hAnsiTheme="minorHAnsi" w:cstheme="minorBidi"/>
          <w:sz w:val="22"/>
          <w:szCs w:val="22"/>
          <w:lang w:eastAsia="en-US"/>
        </w:rPr>
        <w:t>Vice-présidence du Haut conseil pour le travail social (</w:t>
      </w:r>
      <w:r w:rsidR="009C2390" w:rsidRPr="0034024F">
        <w:rPr>
          <w:rFonts w:asciiTheme="minorHAnsi" w:hAnsiTheme="minorHAnsi" w:cstheme="minorBidi"/>
          <w:sz w:val="22"/>
          <w:szCs w:val="22"/>
          <w:lang w:eastAsia="en-US"/>
        </w:rPr>
        <w:t>HCTS</w:t>
      </w:r>
      <w:r w:rsidRPr="0034024F">
        <w:rPr>
          <w:rFonts w:asciiTheme="minorHAnsi" w:hAnsiTheme="minorHAnsi" w:cstheme="minorBidi"/>
          <w:sz w:val="22"/>
          <w:szCs w:val="22"/>
          <w:lang w:eastAsia="en-US"/>
        </w:rPr>
        <w:t>)</w:t>
      </w:r>
      <w:r w:rsidR="009C2390" w:rsidRPr="0034024F">
        <w:rPr>
          <w:rFonts w:asciiTheme="minorHAnsi" w:hAnsiTheme="minorHAnsi" w:cstheme="minorBidi"/>
          <w:sz w:val="22"/>
          <w:szCs w:val="22"/>
          <w:lang w:eastAsia="en-US"/>
        </w:rPr>
        <w:t xml:space="preserve"> </w:t>
      </w:r>
    </w:p>
    <w:p w:rsidR="00001B08" w:rsidRPr="0034024F" w:rsidRDefault="00001B08"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 </w:t>
      </w:r>
      <w:r w:rsidR="00BD4164" w:rsidRPr="0034024F">
        <w:rPr>
          <w:rFonts w:asciiTheme="minorHAnsi" w:hAnsiTheme="minorHAnsi" w:cstheme="minorBidi"/>
          <w:sz w:val="22"/>
          <w:szCs w:val="22"/>
          <w:lang w:eastAsia="en-US"/>
        </w:rPr>
        <w:t>c</w:t>
      </w:r>
      <w:r w:rsidR="009C2390" w:rsidRPr="0034024F">
        <w:rPr>
          <w:rFonts w:asciiTheme="minorHAnsi" w:hAnsiTheme="minorHAnsi" w:cstheme="minorBidi"/>
          <w:sz w:val="22"/>
          <w:szCs w:val="22"/>
          <w:lang w:eastAsia="en-US"/>
        </w:rPr>
        <w:t>ontributions écrites</w:t>
      </w:r>
      <w:r w:rsidR="00BD4164" w:rsidRPr="0034024F">
        <w:rPr>
          <w:rFonts w:asciiTheme="minorHAnsi" w:hAnsiTheme="minorHAnsi" w:cstheme="minorBidi"/>
          <w:sz w:val="22"/>
          <w:szCs w:val="22"/>
          <w:lang w:eastAsia="en-US"/>
        </w:rPr>
        <w:t xml:space="preserve"> récentes</w:t>
      </w:r>
      <w:r w:rsidR="009C2390" w:rsidRPr="0034024F">
        <w:rPr>
          <w:rFonts w:asciiTheme="minorHAnsi" w:hAnsiTheme="minorHAnsi" w:cstheme="minorBidi"/>
          <w:sz w:val="22"/>
          <w:szCs w:val="22"/>
          <w:lang w:eastAsia="en-US"/>
        </w:rPr>
        <w:t xml:space="preserve"> : </w:t>
      </w:r>
    </w:p>
    <w:p w:rsidR="00001B08" w:rsidRPr="0034024F" w:rsidRDefault="00001B08" w:rsidP="00BD4164">
      <w:pPr>
        <w:pStyle w:val="NormalWeb"/>
        <w:ind w:firstLine="708"/>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w:t>
      </w:r>
      <w:r w:rsidR="009C2390" w:rsidRPr="0034024F">
        <w:rPr>
          <w:rFonts w:asciiTheme="minorHAnsi" w:hAnsiTheme="minorHAnsi" w:cstheme="minorBidi"/>
          <w:sz w:val="22"/>
          <w:szCs w:val="22"/>
          <w:lang w:eastAsia="en-US"/>
        </w:rPr>
        <w:t xml:space="preserve"> </w:t>
      </w:r>
      <w:r w:rsidRPr="0034024F">
        <w:rPr>
          <w:rFonts w:asciiTheme="minorHAnsi" w:hAnsiTheme="minorHAnsi" w:cstheme="minorBidi"/>
          <w:sz w:val="22"/>
          <w:szCs w:val="22"/>
          <w:lang w:eastAsia="en-US"/>
        </w:rPr>
        <w:t xml:space="preserve">pacte pour l’enfance : </w:t>
      </w:r>
      <w:r w:rsidRPr="0034024F">
        <w:rPr>
          <w:rFonts w:asciiTheme="minorHAnsi" w:hAnsiTheme="minorHAnsi" w:cstheme="minorBidi"/>
          <w:i/>
          <w:iCs/>
          <w:sz w:val="22"/>
          <w:szCs w:val="22"/>
          <w:lang w:eastAsia="en-US"/>
        </w:rPr>
        <w:t xml:space="preserve">Pilotage et </w:t>
      </w:r>
      <w:r w:rsidRPr="0034024F">
        <w:rPr>
          <w:rFonts w:asciiTheme="minorHAnsi" w:hAnsiTheme="minorHAnsi" w:cstheme="minorBidi"/>
          <w:i/>
          <w:iCs/>
          <w:sz w:val="22"/>
          <w:szCs w:val="22"/>
          <w:lang w:eastAsia="en-US"/>
        </w:rPr>
        <w:t>gouvernance de la protection de l'enfance</w:t>
      </w:r>
      <w:r w:rsidR="00BD4164" w:rsidRPr="0034024F">
        <w:rPr>
          <w:rFonts w:asciiTheme="minorHAnsi" w:hAnsiTheme="minorHAnsi" w:cstheme="minorBidi"/>
          <w:sz w:val="22"/>
          <w:szCs w:val="22"/>
          <w:lang w:eastAsia="en-US"/>
        </w:rPr>
        <w:t xml:space="preserve"> (juin 2019)</w:t>
      </w:r>
      <w:r w:rsidR="0034024F" w:rsidRPr="0034024F">
        <w:rPr>
          <w:rFonts w:asciiTheme="minorHAnsi" w:hAnsiTheme="minorHAnsi" w:cstheme="minorBidi"/>
          <w:sz w:val="22"/>
          <w:szCs w:val="22"/>
          <w:lang w:eastAsia="en-US"/>
        </w:rPr>
        <w:t> ;</w:t>
      </w:r>
    </w:p>
    <w:p w:rsidR="00BD4164" w:rsidRPr="0034024F" w:rsidRDefault="00BD4164" w:rsidP="0034024F">
      <w:pPr>
        <w:pStyle w:val="NormalWeb"/>
        <w:ind w:left="708"/>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 </w:t>
      </w:r>
      <w:r w:rsidRPr="0034024F">
        <w:rPr>
          <w:rFonts w:asciiTheme="minorHAnsi" w:hAnsiTheme="minorHAnsi" w:cstheme="minorBidi"/>
          <w:i/>
          <w:iCs/>
          <w:sz w:val="22"/>
          <w:szCs w:val="22"/>
          <w:lang w:eastAsia="en-US"/>
        </w:rPr>
        <w:t>Pour une action publique sobre et d</w:t>
      </w:r>
      <w:r w:rsidRPr="0034024F">
        <w:rPr>
          <w:rFonts w:asciiTheme="minorHAnsi" w:hAnsiTheme="minorHAnsi" w:cstheme="minorBidi"/>
          <w:i/>
          <w:iCs/>
          <w:sz w:val="22"/>
          <w:szCs w:val="22"/>
          <w:lang w:eastAsia="en-US"/>
        </w:rPr>
        <w:t xml:space="preserve">e </w:t>
      </w:r>
      <w:r w:rsidRPr="0034024F">
        <w:rPr>
          <w:rFonts w:asciiTheme="minorHAnsi" w:hAnsiTheme="minorHAnsi" w:cstheme="minorBidi"/>
          <w:i/>
          <w:iCs/>
          <w:sz w:val="22"/>
          <w:szCs w:val="22"/>
          <w:lang w:eastAsia="en-US"/>
        </w:rPr>
        <w:t>qualité</w:t>
      </w:r>
      <w:r w:rsidRPr="0034024F">
        <w:rPr>
          <w:rFonts w:asciiTheme="minorHAnsi" w:hAnsiTheme="minorHAnsi" w:cstheme="minorBidi"/>
          <w:sz w:val="22"/>
          <w:szCs w:val="22"/>
          <w:lang w:eastAsia="en-US"/>
        </w:rPr>
        <w:t xml:space="preserve"> (juin 2018) avec l’Institut de la gouvernance territoriale et de la décentralisation</w:t>
      </w:r>
      <w:r w:rsidR="0034024F" w:rsidRPr="0034024F">
        <w:rPr>
          <w:rFonts w:asciiTheme="minorHAnsi" w:hAnsiTheme="minorHAnsi" w:cstheme="minorBidi"/>
          <w:sz w:val="22"/>
          <w:szCs w:val="22"/>
          <w:lang w:eastAsia="en-US"/>
        </w:rPr>
        <w:t> ;</w:t>
      </w:r>
    </w:p>
    <w:p w:rsidR="00BD4164" w:rsidRPr="0034024F" w:rsidRDefault="00BD4164" w:rsidP="0034024F">
      <w:pPr>
        <w:pStyle w:val="NormalWeb"/>
        <w:ind w:left="708"/>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  stratégie nationale pour la protection de l’enfance : </w:t>
      </w:r>
      <w:r w:rsidR="0034024F">
        <w:rPr>
          <w:rFonts w:asciiTheme="minorHAnsi" w:hAnsiTheme="minorHAnsi" w:cstheme="minorBidi"/>
          <w:i/>
          <w:iCs/>
          <w:sz w:val="22"/>
          <w:szCs w:val="22"/>
          <w:lang w:eastAsia="en-US"/>
        </w:rPr>
        <w:t>C</w:t>
      </w:r>
      <w:r w:rsidRPr="0034024F">
        <w:rPr>
          <w:rFonts w:asciiTheme="minorHAnsi" w:hAnsiTheme="minorHAnsi" w:cstheme="minorBidi"/>
          <w:i/>
          <w:iCs/>
          <w:sz w:val="22"/>
          <w:szCs w:val="22"/>
          <w:lang w:eastAsia="en-US"/>
        </w:rPr>
        <w:t>ontribution à la stratégie nationale</w:t>
      </w:r>
      <w:r w:rsidRPr="0034024F">
        <w:rPr>
          <w:rFonts w:asciiTheme="minorHAnsi" w:hAnsiTheme="minorHAnsi" w:cstheme="minorBidi"/>
          <w:sz w:val="22"/>
          <w:szCs w:val="22"/>
          <w:lang w:eastAsia="en-US"/>
        </w:rPr>
        <w:t xml:space="preserve"> (mars 2018)</w:t>
      </w:r>
      <w:r w:rsidR="0034024F" w:rsidRPr="0034024F">
        <w:rPr>
          <w:rFonts w:asciiTheme="minorHAnsi" w:hAnsiTheme="minorHAnsi" w:cstheme="minorBidi"/>
          <w:sz w:val="22"/>
          <w:szCs w:val="22"/>
          <w:lang w:eastAsia="en-US"/>
        </w:rPr>
        <w:t> ;</w:t>
      </w:r>
    </w:p>
    <w:p w:rsidR="009C2390" w:rsidRPr="0034024F" w:rsidRDefault="00001B08" w:rsidP="0034024F">
      <w:pPr>
        <w:pStyle w:val="NormalWeb"/>
        <w:ind w:left="708"/>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lastRenderedPageBreak/>
        <w:t>-</w:t>
      </w:r>
      <w:r w:rsidR="009C2390" w:rsidRPr="0034024F">
        <w:rPr>
          <w:rFonts w:asciiTheme="minorHAnsi" w:hAnsiTheme="minorHAnsi" w:cstheme="minorBidi"/>
          <w:sz w:val="22"/>
          <w:szCs w:val="22"/>
          <w:lang w:eastAsia="en-US"/>
        </w:rPr>
        <w:t xml:space="preserve"> </w:t>
      </w:r>
      <w:r w:rsidR="00BD4164" w:rsidRPr="0034024F">
        <w:rPr>
          <w:rFonts w:asciiTheme="minorHAnsi" w:hAnsiTheme="minorHAnsi" w:cstheme="minorBidi"/>
          <w:i/>
          <w:iCs/>
          <w:sz w:val="22"/>
          <w:szCs w:val="22"/>
          <w:lang w:eastAsia="en-US"/>
        </w:rPr>
        <w:t>Analyse et propositions pour le développement de</w:t>
      </w:r>
      <w:r w:rsidR="00BD4164" w:rsidRPr="0034024F">
        <w:rPr>
          <w:rFonts w:asciiTheme="minorHAnsi" w:hAnsiTheme="minorHAnsi" w:cstheme="minorBidi"/>
          <w:i/>
          <w:iCs/>
          <w:sz w:val="22"/>
          <w:szCs w:val="22"/>
          <w:lang w:eastAsia="en-US"/>
        </w:rPr>
        <w:t xml:space="preserve"> </w:t>
      </w:r>
      <w:r w:rsidR="00BD4164" w:rsidRPr="0034024F">
        <w:rPr>
          <w:rFonts w:asciiTheme="minorHAnsi" w:hAnsiTheme="minorHAnsi" w:cstheme="minorBidi"/>
          <w:i/>
          <w:iCs/>
          <w:sz w:val="22"/>
          <w:szCs w:val="22"/>
          <w:lang w:eastAsia="en-US"/>
        </w:rPr>
        <w:t xml:space="preserve">l’investissement social en </w:t>
      </w:r>
      <w:r w:rsidR="00BD4164" w:rsidRPr="0034024F">
        <w:rPr>
          <w:rFonts w:asciiTheme="minorHAnsi" w:hAnsiTheme="minorHAnsi" w:cstheme="minorBidi"/>
          <w:i/>
          <w:iCs/>
          <w:sz w:val="22"/>
          <w:szCs w:val="22"/>
          <w:lang w:eastAsia="en-US"/>
        </w:rPr>
        <w:t xml:space="preserve">France </w:t>
      </w:r>
      <w:r w:rsidR="00BD4164" w:rsidRPr="0034024F">
        <w:rPr>
          <w:rFonts w:asciiTheme="minorHAnsi" w:hAnsiTheme="minorHAnsi" w:cstheme="minorBidi"/>
          <w:sz w:val="22"/>
          <w:szCs w:val="22"/>
          <w:lang w:eastAsia="en-US"/>
        </w:rPr>
        <w:t>(janvier 2018)</w:t>
      </w:r>
      <w:r w:rsidR="0034024F" w:rsidRPr="0034024F">
        <w:rPr>
          <w:rFonts w:asciiTheme="minorHAnsi" w:hAnsiTheme="minorHAnsi" w:cstheme="minorBidi"/>
          <w:sz w:val="22"/>
          <w:szCs w:val="22"/>
          <w:lang w:eastAsia="en-US"/>
        </w:rPr>
        <w:t>.</w:t>
      </w:r>
    </w:p>
    <w:p w:rsidR="009C2390" w:rsidRPr="0034024F" w:rsidRDefault="009C2390" w:rsidP="0034024F">
      <w:pPr>
        <w:pStyle w:val="NormalWeb"/>
        <w:jc w:val="both"/>
        <w:rPr>
          <w:rFonts w:asciiTheme="minorHAnsi" w:hAnsiTheme="minorHAnsi" w:cstheme="minorBidi"/>
          <w:sz w:val="22"/>
          <w:szCs w:val="22"/>
          <w:lang w:eastAsia="en-US"/>
        </w:rPr>
      </w:pPr>
    </w:p>
    <w:p w:rsidR="009C2390" w:rsidRPr="004E42FF" w:rsidRDefault="009C2390" w:rsidP="009C2390">
      <w:pPr>
        <w:pStyle w:val="NormalWeb"/>
        <w:numPr>
          <w:ilvl w:val="0"/>
          <w:numId w:val="1"/>
        </w:numPr>
        <w:rPr>
          <w:rFonts w:ascii="Calibri" w:hAnsi="Calibri" w:cs="Calibri"/>
          <w:b/>
          <w:sz w:val="28"/>
          <w:szCs w:val="28"/>
        </w:rPr>
      </w:pPr>
      <w:r w:rsidRPr="004E42FF">
        <w:rPr>
          <w:rFonts w:ascii="Calibri" w:hAnsi="Calibri" w:cs="Calibri"/>
          <w:b/>
          <w:sz w:val="28"/>
          <w:szCs w:val="28"/>
        </w:rPr>
        <w:t>Les constats :</w:t>
      </w:r>
    </w:p>
    <w:p w:rsidR="00E46ECB" w:rsidRDefault="00E46ECB" w:rsidP="00E46ECB">
      <w:pPr>
        <w:ind w:left="360"/>
        <w:jc w:val="both"/>
      </w:pPr>
      <w:r>
        <w:t>Avant d’aborder le</w:t>
      </w:r>
      <w:r w:rsidR="004A2727">
        <w:t>s constats relatifs aux pupilles</w:t>
      </w:r>
      <w:r w:rsidR="0034024F">
        <w:t xml:space="preserve"> de l’État mais</w:t>
      </w:r>
      <w:r w:rsidR="00660FE1">
        <w:t xml:space="preserve"> également </w:t>
      </w:r>
      <w:r w:rsidR="0034024F">
        <w:t>aux</w:t>
      </w:r>
      <w:r w:rsidR="004A2727">
        <w:t xml:space="preserve"> mineurs sous </w:t>
      </w:r>
      <w:r w:rsidR="00665881">
        <w:t>délégation d’autorité parentale (</w:t>
      </w:r>
      <w:r w:rsidR="004A2727">
        <w:t>DAP</w:t>
      </w:r>
      <w:r w:rsidR="00665881">
        <w:t>)</w:t>
      </w:r>
      <w:r>
        <w:t xml:space="preserve">, il est </w:t>
      </w:r>
      <w:r w:rsidR="0034024F">
        <w:t>indispensable</w:t>
      </w:r>
      <w:r>
        <w:t xml:space="preserve"> de rappeler que l</w:t>
      </w:r>
      <w:r>
        <w:t>es mesures d’assistance éducative et en amont les mesures de protection sociale</w:t>
      </w:r>
      <w:r w:rsidR="0034024F">
        <w:t xml:space="preserve"> et administrative</w:t>
      </w:r>
      <w:r>
        <w:t xml:space="preserve"> relevant du président du </w:t>
      </w:r>
      <w:r>
        <w:t>c</w:t>
      </w:r>
      <w:r>
        <w:t>onseil</w:t>
      </w:r>
      <w:r>
        <w:t xml:space="preserve"> départemental permettent</w:t>
      </w:r>
      <w:r>
        <w:t xml:space="preserve"> de travailler efficacement avec et en présence </w:t>
      </w:r>
      <w:r>
        <w:t>des familles</w:t>
      </w:r>
      <w:r>
        <w:t xml:space="preserve"> au maintien </w:t>
      </w:r>
      <w:r>
        <w:t>et à</w:t>
      </w:r>
      <w:r>
        <w:t xml:space="preserve"> la restauration des liens entre l’enfant et ses parents. L’adhésion de la famille, qu’elle soit acquise</w:t>
      </w:r>
      <w:r>
        <w:t>,</w:t>
      </w:r>
      <w:r>
        <w:t xml:space="preserve"> à </w:t>
      </w:r>
      <w:r>
        <w:t>consolider ou à construire aboutit</w:t>
      </w:r>
      <w:r>
        <w:t xml:space="preserve"> dans bien des cas </w:t>
      </w:r>
      <w:r>
        <w:t>à</w:t>
      </w:r>
      <w:r>
        <w:t xml:space="preserve"> restaurer le fonctionnement familial.</w:t>
      </w:r>
      <w:r w:rsidR="00665881">
        <w:t xml:space="preserve"> La grande majorité des enfants confiés ont vocation à vivre dans </w:t>
      </w:r>
      <w:r w:rsidR="0034024F">
        <w:t>leur</w:t>
      </w:r>
      <w:r w:rsidR="00665881">
        <w:t xml:space="preserve"> famille d’origine.</w:t>
      </w:r>
    </w:p>
    <w:p w:rsidR="00E46ECB" w:rsidRDefault="00665881" w:rsidP="00E46ECB">
      <w:pPr>
        <w:ind w:left="426"/>
        <w:jc w:val="both"/>
      </w:pPr>
      <w:r>
        <w:t>Toutefois f</w:t>
      </w:r>
      <w:r w:rsidR="00E46ECB">
        <w:t xml:space="preserve">ace à des situations de </w:t>
      </w:r>
      <w:proofErr w:type="spellStart"/>
      <w:r w:rsidR="00E46ECB">
        <w:t>dysparentalités</w:t>
      </w:r>
      <w:proofErr w:type="spellEnd"/>
      <w:r w:rsidR="00E46ECB">
        <w:rPr>
          <w:rStyle w:val="Appelnotedebasdep"/>
        </w:rPr>
        <w:footnoteReference w:id="1"/>
      </w:r>
      <w:r w:rsidR="00E46ECB">
        <w:t xml:space="preserve"> installées</w:t>
      </w:r>
      <w:r w:rsidR="00E46ECB">
        <w:t>,</w:t>
      </w:r>
      <w:r w:rsidR="00E46ECB">
        <w:t xml:space="preserve"> qualifiées de définitives ou d’irréversibles, le juge </w:t>
      </w:r>
      <w:r w:rsidR="00E46ECB">
        <w:t xml:space="preserve">aux affaires familiales </w:t>
      </w:r>
      <w:r w:rsidR="00E46ECB">
        <w:t xml:space="preserve">peut </w:t>
      </w:r>
      <w:r w:rsidR="00E46ECB">
        <w:t>décider de</w:t>
      </w:r>
      <w:r w:rsidR="00E46ECB">
        <w:t xml:space="preserve"> modifier ou de </w:t>
      </w:r>
      <w:r w:rsidR="004A2727">
        <w:t>changer la</w:t>
      </w:r>
      <w:r w:rsidR="00E46ECB">
        <w:t xml:space="preserve"> dévolution de l’autorité </w:t>
      </w:r>
      <w:r w:rsidR="004A2727">
        <w:t>parentale, le</w:t>
      </w:r>
      <w:r w:rsidR="00E46ECB">
        <w:t xml:space="preserve"> juge civil peut en dehors de toute condamnation </w:t>
      </w:r>
      <w:r w:rsidR="004A2727">
        <w:t>pénale retirer</w:t>
      </w:r>
      <w:r w:rsidR="00E46ECB">
        <w:t xml:space="preserve"> en tout ou partie l’autorité parentale </w:t>
      </w:r>
      <w:r w:rsidR="00E46ECB">
        <w:t xml:space="preserve">et le tribunal de grande instance est compétent </w:t>
      </w:r>
      <w:r>
        <w:t>pour prononcer</w:t>
      </w:r>
      <w:r w:rsidR="00E46ECB">
        <w:t xml:space="preserve"> la déclaration judiciaire d</w:t>
      </w:r>
      <w:r w:rsidR="00E46ECB">
        <w:t>e délaissement parental (DJDP)</w:t>
      </w:r>
      <w:r w:rsidR="00E46ECB">
        <w:t xml:space="preserve">. </w:t>
      </w:r>
      <w:r w:rsidR="00E46ECB">
        <w:t>En cas de retrait total de l’autorité parentale ou de DJDP s’ouvre un</w:t>
      </w:r>
      <w:r w:rsidR="004A2727">
        <w:t>e</w:t>
      </w:r>
      <w:r w:rsidR="00E46ECB">
        <w:t xml:space="preserve"> tutelle et le régime de protection est assuré par le statut de pupille de l’</w:t>
      </w:r>
      <w:r w:rsidR="004A2727">
        <w:t>État</w:t>
      </w:r>
      <w:r w:rsidR="00E46ECB">
        <w:t>.</w:t>
      </w:r>
      <w:r w:rsidR="00CE0828">
        <w:t xml:space="preserve"> En 2017, la DREES signale 7 650 enfants sous tutelle déférée au </w:t>
      </w:r>
      <w:r w:rsidR="00CE0828">
        <w:t xml:space="preserve">service de l’aide sociale à l’enfance </w:t>
      </w:r>
      <w:r w:rsidR="00CE0828">
        <w:t>(ASE).</w:t>
      </w:r>
    </w:p>
    <w:p w:rsidR="00E46ECB" w:rsidRDefault="00E46ECB" w:rsidP="004A2727">
      <w:pPr>
        <w:ind w:left="360"/>
        <w:jc w:val="both"/>
      </w:pPr>
      <w:r>
        <w:t xml:space="preserve">Les décisions judiciaires </w:t>
      </w:r>
      <w:r w:rsidR="004A2727">
        <w:t>qui répondent</w:t>
      </w:r>
      <w:r>
        <w:t xml:space="preserve"> à ce</w:t>
      </w:r>
      <w:r w:rsidR="004A2727">
        <w:t xml:space="preserve">s situations de </w:t>
      </w:r>
      <w:proofErr w:type="spellStart"/>
      <w:r w:rsidR="004A2727">
        <w:t>dysparentalités</w:t>
      </w:r>
      <w:proofErr w:type="spellEnd"/>
      <w:r>
        <w:t xml:space="preserve"> laissent </w:t>
      </w:r>
      <w:r w:rsidR="004A2727">
        <w:t>encore trop</w:t>
      </w:r>
      <w:r>
        <w:t xml:space="preserve"> souvent l’enfant ou la fratrie dans la perspective d’un </w:t>
      </w:r>
      <w:r w:rsidR="004A2727">
        <w:t>placement de</w:t>
      </w:r>
      <w:r>
        <w:t xml:space="preserve"> très longue </w:t>
      </w:r>
      <w:r w:rsidR="004A2727">
        <w:t>durée à</w:t>
      </w:r>
      <w:r>
        <w:t xml:space="preserve"> l’aide sociale à l’enfance sans projet de vie en famille durable (suppléance familiale permanente </w:t>
      </w:r>
      <w:r w:rsidR="004A2727">
        <w:t>ou projet</w:t>
      </w:r>
      <w:r>
        <w:t xml:space="preserve"> d’adoption)</w:t>
      </w:r>
      <w:r w:rsidR="004A2727">
        <w:t>. Les garanties d’un accompagnement éducatif</w:t>
      </w:r>
      <w:r>
        <w:t xml:space="preserve"> et administratif </w:t>
      </w:r>
      <w:r w:rsidR="004A2727">
        <w:t>de qualité</w:t>
      </w:r>
      <w:r>
        <w:t xml:space="preserve"> </w:t>
      </w:r>
      <w:r w:rsidR="004A2727">
        <w:t xml:space="preserve">restent </w:t>
      </w:r>
      <w:r>
        <w:t>perfectibles</w:t>
      </w:r>
      <w:r w:rsidR="004A2727">
        <w:t xml:space="preserve"> malgré les clarifications de la loi du 14 mars 2016 qui regroupe dans le chapitre </w:t>
      </w:r>
      <w:r w:rsidR="00D96D71">
        <w:t>du code civil</w:t>
      </w:r>
      <w:r w:rsidR="00D96D71">
        <w:t xml:space="preserve"> sur l’autorité </w:t>
      </w:r>
      <w:r w:rsidR="004A2727">
        <w:t>parentale, la délégation, le retrait et le délaissement</w:t>
      </w:r>
      <w:r w:rsidR="00665881">
        <w:t xml:space="preserve"> et élargi</w:t>
      </w:r>
      <w:r w:rsidR="00D96D71">
        <w:t>t</w:t>
      </w:r>
      <w:r w:rsidR="00665881">
        <w:t xml:space="preserve"> les voies d’action du</w:t>
      </w:r>
      <w:r w:rsidR="00CE0828">
        <w:t xml:space="preserve"> service de l’ASE</w:t>
      </w:r>
      <w:r w:rsidR="00665881">
        <w:t xml:space="preserve"> (</w:t>
      </w:r>
      <w:r w:rsidR="001C0045">
        <w:t xml:space="preserve">précision sur les </w:t>
      </w:r>
      <w:r w:rsidR="00665881">
        <w:t>critères du délaissement, action en faveur du retrait).</w:t>
      </w:r>
    </w:p>
    <w:p w:rsidR="009C2390" w:rsidRDefault="00665881" w:rsidP="00052743">
      <w:pPr>
        <w:ind w:left="360"/>
        <w:jc w:val="both"/>
      </w:pPr>
      <w:r>
        <w:t>Le faible nombre d’enfants pupilles</w:t>
      </w:r>
      <w:r w:rsidR="003D19CF">
        <w:t xml:space="preserve"> de l’</w:t>
      </w:r>
      <w:r w:rsidR="00052743">
        <w:t>État (3</w:t>
      </w:r>
      <w:r w:rsidR="00D96D71">
        <w:t xml:space="preserve"> </w:t>
      </w:r>
      <w:r w:rsidR="00052743">
        <w:t>260)</w:t>
      </w:r>
      <w:r>
        <w:t xml:space="preserve"> sans o</w:t>
      </w:r>
      <w:r w:rsidR="00052743">
        <w:t>ublier</w:t>
      </w:r>
      <w:r>
        <w:t xml:space="preserve"> ceux sous DAP</w:t>
      </w:r>
      <w:r w:rsidR="00052743">
        <w:t xml:space="preserve"> (3</w:t>
      </w:r>
      <w:r w:rsidR="00D96D71">
        <w:t xml:space="preserve"> </w:t>
      </w:r>
      <w:r w:rsidR="00052743">
        <w:t xml:space="preserve">270 en 2017, </w:t>
      </w:r>
      <w:r w:rsidR="00052743" w:rsidRPr="00052743">
        <w:rPr>
          <w:i/>
          <w:iCs/>
        </w:rPr>
        <w:t>source DREES</w:t>
      </w:r>
      <w:r w:rsidR="00052743">
        <w:t>) interroge la capacité et les outils des services éducatifs à leur assurer un projet de vie durable répondant à leurs besoins fondamentaux de développement et de sécurité alors que :</w:t>
      </w:r>
    </w:p>
    <w:p w:rsidR="009C2390" w:rsidRPr="004A2727" w:rsidRDefault="009C2390" w:rsidP="00052743">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xml:space="preserve">1)  La vague des adoptions internationales est </w:t>
      </w:r>
      <w:r w:rsidR="00660FE1">
        <w:rPr>
          <w:rFonts w:asciiTheme="minorHAnsi" w:hAnsiTheme="minorHAnsi" w:cstheme="minorBidi"/>
          <w:sz w:val="22"/>
          <w:szCs w:val="22"/>
          <w:lang w:eastAsia="en-US"/>
        </w:rPr>
        <w:t>en reflux</w:t>
      </w:r>
      <w:r w:rsidRPr="004A2727">
        <w:rPr>
          <w:rFonts w:asciiTheme="minorHAnsi" w:hAnsiTheme="minorHAnsi" w:cstheme="minorBidi"/>
          <w:sz w:val="22"/>
          <w:szCs w:val="22"/>
          <w:lang w:eastAsia="en-US"/>
        </w:rPr>
        <w:t xml:space="preserve"> sans aucune visibilité sur un quelconque retournement de situation</w:t>
      </w:r>
      <w:r w:rsidR="00052743">
        <w:rPr>
          <w:rFonts w:asciiTheme="minorHAnsi" w:hAnsiTheme="minorHAnsi" w:cstheme="minorBidi"/>
          <w:sz w:val="22"/>
          <w:szCs w:val="22"/>
          <w:lang w:eastAsia="en-US"/>
        </w:rPr>
        <w:t xml:space="preserve"> laissant démunis les candidats agréés ;</w:t>
      </w:r>
    </w:p>
    <w:p w:rsidR="009C2390" w:rsidRPr="004A2727" w:rsidRDefault="009C2390" w:rsidP="00052743">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2) Les enfants "entrants"</w:t>
      </w:r>
      <w:r w:rsidR="00052743">
        <w:rPr>
          <w:rFonts w:asciiTheme="minorHAnsi" w:hAnsiTheme="minorHAnsi" w:cstheme="minorBidi"/>
          <w:sz w:val="22"/>
          <w:szCs w:val="22"/>
          <w:lang w:eastAsia="en-US"/>
        </w:rPr>
        <w:t xml:space="preserve"> de l’étranger</w:t>
      </w:r>
      <w:r w:rsidRPr="004A2727">
        <w:rPr>
          <w:rFonts w:asciiTheme="minorHAnsi" w:hAnsiTheme="minorHAnsi" w:cstheme="minorBidi"/>
          <w:sz w:val="22"/>
          <w:szCs w:val="22"/>
          <w:lang w:eastAsia="en-US"/>
        </w:rPr>
        <w:t xml:space="preserve"> ont des profils similaires aux enfants potentiellement adoptables en France (hors bébés nés au secret) avec des besoins spécifiques (maladie, handicap, âge élevé, fratrie) </w:t>
      </w:r>
      <w:r w:rsidR="00052743">
        <w:rPr>
          <w:rFonts w:asciiTheme="minorHAnsi" w:hAnsiTheme="minorHAnsi" w:cstheme="minorBidi"/>
          <w:sz w:val="22"/>
          <w:szCs w:val="22"/>
          <w:lang w:eastAsia="en-US"/>
        </w:rPr>
        <w:t xml:space="preserve">mais </w:t>
      </w:r>
      <w:r w:rsidR="00052743" w:rsidRPr="004A2727">
        <w:rPr>
          <w:rFonts w:asciiTheme="minorHAnsi" w:hAnsiTheme="minorHAnsi" w:cstheme="minorBidi"/>
          <w:sz w:val="22"/>
          <w:szCs w:val="22"/>
          <w:lang w:eastAsia="en-US"/>
        </w:rPr>
        <w:t>une</w:t>
      </w:r>
      <w:r w:rsidRPr="004A2727">
        <w:rPr>
          <w:rFonts w:asciiTheme="minorHAnsi" w:hAnsiTheme="minorHAnsi" w:cstheme="minorBidi"/>
          <w:sz w:val="22"/>
          <w:szCs w:val="22"/>
          <w:lang w:eastAsia="en-US"/>
        </w:rPr>
        <w:t xml:space="preserve"> histoire et une filiation connues </w:t>
      </w:r>
      <w:r w:rsidR="00D96D71" w:rsidRPr="004A2727">
        <w:rPr>
          <w:rFonts w:asciiTheme="minorHAnsi" w:hAnsiTheme="minorHAnsi" w:cstheme="minorBidi"/>
          <w:sz w:val="22"/>
          <w:szCs w:val="22"/>
          <w:lang w:eastAsia="en-US"/>
        </w:rPr>
        <w:t>craint</w:t>
      </w:r>
      <w:r w:rsidR="00D96D71">
        <w:rPr>
          <w:rFonts w:asciiTheme="minorHAnsi" w:hAnsiTheme="minorHAnsi" w:cstheme="minorBidi"/>
          <w:sz w:val="22"/>
          <w:szCs w:val="22"/>
          <w:lang w:eastAsia="en-US"/>
        </w:rPr>
        <w:t>e</w:t>
      </w:r>
      <w:r w:rsidR="00D96D71" w:rsidRPr="004A2727">
        <w:rPr>
          <w:rFonts w:asciiTheme="minorHAnsi" w:hAnsiTheme="minorHAnsi" w:cstheme="minorBidi"/>
          <w:sz w:val="22"/>
          <w:szCs w:val="22"/>
          <w:lang w:eastAsia="en-US"/>
        </w:rPr>
        <w:t>s</w:t>
      </w:r>
      <w:r w:rsidRPr="004A2727">
        <w:rPr>
          <w:rFonts w:asciiTheme="minorHAnsi" w:hAnsiTheme="minorHAnsi" w:cstheme="minorBidi"/>
          <w:sz w:val="22"/>
          <w:szCs w:val="22"/>
          <w:lang w:eastAsia="en-US"/>
        </w:rPr>
        <w:t xml:space="preserve"> par les adoptants</w:t>
      </w:r>
      <w:r w:rsidR="00052743">
        <w:rPr>
          <w:rFonts w:asciiTheme="minorHAnsi" w:hAnsiTheme="minorHAnsi" w:cstheme="minorBidi"/>
          <w:sz w:val="22"/>
          <w:szCs w:val="22"/>
          <w:lang w:eastAsia="en-US"/>
        </w:rPr>
        <w:t> ;</w:t>
      </w:r>
    </w:p>
    <w:p w:rsidR="009C2390" w:rsidRPr="004A2727" w:rsidRDefault="009C2390" w:rsidP="00052743">
      <w:pPr>
        <w:pStyle w:val="NormalWeb"/>
        <w:spacing w:after="240" w:afterAutospacing="0"/>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lastRenderedPageBreak/>
        <w:t xml:space="preserve">2) L'adoption interne aux pays traditionnellement "pourvoyeurs" est un progrès pour les droits des enfants et l'éthique car la moralisation voulue par la </w:t>
      </w:r>
      <w:r w:rsidR="00052743">
        <w:rPr>
          <w:rFonts w:asciiTheme="minorHAnsi" w:hAnsiTheme="minorHAnsi" w:cstheme="minorBidi"/>
          <w:sz w:val="22"/>
          <w:szCs w:val="22"/>
          <w:lang w:eastAsia="en-US"/>
        </w:rPr>
        <w:t>convention de La Haye (</w:t>
      </w:r>
      <w:r w:rsidRPr="004A2727">
        <w:rPr>
          <w:rFonts w:asciiTheme="minorHAnsi" w:hAnsiTheme="minorHAnsi" w:cstheme="minorBidi"/>
          <w:sz w:val="22"/>
          <w:szCs w:val="22"/>
          <w:lang w:eastAsia="en-US"/>
        </w:rPr>
        <w:t>CLH</w:t>
      </w:r>
      <w:r w:rsidR="00052743">
        <w:rPr>
          <w:rFonts w:asciiTheme="minorHAnsi" w:hAnsiTheme="minorHAnsi" w:cstheme="minorBidi"/>
          <w:sz w:val="22"/>
          <w:szCs w:val="22"/>
          <w:lang w:eastAsia="en-US"/>
        </w:rPr>
        <w:t>)</w:t>
      </w:r>
      <w:r w:rsidRPr="004A2727">
        <w:rPr>
          <w:rFonts w:asciiTheme="minorHAnsi" w:hAnsiTheme="minorHAnsi" w:cstheme="minorBidi"/>
          <w:sz w:val="22"/>
          <w:szCs w:val="22"/>
          <w:lang w:eastAsia="en-US"/>
        </w:rPr>
        <w:t xml:space="preserve"> connait toujours des exceptions</w:t>
      </w:r>
      <w:r w:rsidR="00052743">
        <w:rPr>
          <w:rFonts w:asciiTheme="minorHAnsi" w:hAnsiTheme="minorHAnsi" w:cstheme="minorBidi"/>
          <w:sz w:val="22"/>
          <w:szCs w:val="22"/>
          <w:lang w:eastAsia="en-US"/>
        </w:rPr>
        <w:t> ;</w:t>
      </w:r>
    </w:p>
    <w:p w:rsidR="00F456A4" w:rsidRPr="004A2727" w:rsidRDefault="009C2390" w:rsidP="00F456A4">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3) Pour l'adoption nationale, le profil des enfants n'attire pas les familles agréées pour les raisons</w:t>
      </w:r>
      <w:r w:rsidR="001C0045">
        <w:rPr>
          <w:rFonts w:asciiTheme="minorHAnsi" w:hAnsiTheme="minorHAnsi" w:cstheme="minorBidi"/>
          <w:sz w:val="22"/>
          <w:szCs w:val="22"/>
          <w:lang w:eastAsia="en-US"/>
        </w:rPr>
        <w:t xml:space="preserve"> précitées</w:t>
      </w:r>
      <w:r w:rsidRPr="004A2727">
        <w:rPr>
          <w:rFonts w:asciiTheme="minorHAnsi" w:hAnsiTheme="minorHAnsi" w:cstheme="minorBidi"/>
          <w:sz w:val="22"/>
          <w:szCs w:val="22"/>
          <w:lang w:eastAsia="en-US"/>
        </w:rPr>
        <w:t>.</w:t>
      </w:r>
      <w:r w:rsidR="00052743">
        <w:rPr>
          <w:rFonts w:asciiTheme="minorHAnsi" w:hAnsiTheme="minorHAnsi" w:cstheme="minorBidi"/>
          <w:sz w:val="22"/>
          <w:szCs w:val="22"/>
          <w:lang w:eastAsia="en-US"/>
        </w:rPr>
        <w:t xml:space="preserve"> </w:t>
      </w:r>
      <w:r w:rsidRPr="004A2727">
        <w:rPr>
          <w:rFonts w:asciiTheme="minorHAnsi" w:hAnsiTheme="minorHAnsi" w:cstheme="minorBidi"/>
          <w:sz w:val="22"/>
          <w:szCs w:val="22"/>
          <w:lang w:eastAsia="en-US"/>
        </w:rPr>
        <w:t>L'agrément délivré après un luxe de procédures inouï en matière d'évaluation psychomédicosociale débouchant un taux de refus modeste dans certains territoires est devenu un document démonétisé au regard du nombre d'enfants adoptables. La question de la limite d'âge</w:t>
      </w:r>
      <w:r w:rsidR="00052743">
        <w:rPr>
          <w:rFonts w:asciiTheme="minorHAnsi" w:hAnsiTheme="minorHAnsi" w:cstheme="minorBidi"/>
          <w:sz w:val="22"/>
          <w:szCs w:val="22"/>
          <w:lang w:eastAsia="en-US"/>
        </w:rPr>
        <w:t xml:space="preserve"> pour adopter</w:t>
      </w:r>
      <w:r w:rsidRPr="004A2727">
        <w:rPr>
          <w:rFonts w:asciiTheme="minorHAnsi" w:hAnsiTheme="minorHAnsi" w:cstheme="minorBidi"/>
          <w:sz w:val="22"/>
          <w:szCs w:val="22"/>
          <w:lang w:eastAsia="en-US"/>
        </w:rPr>
        <w:t xml:space="preserve"> n'a jamais prospéré malgré des tentatives</w:t>
      </w:r>
      <w:r w:rsidR="00CE0828">
        <w:rPr>
          <w:rFonts w:asciiTheme="minorHAnsi" w:hAnsiTheme="minorHAnsi" w:cstheme="minorBidi"/>
          <w:sz w:val="22"/>
          <w:szCs w:val="22"/>
          <w:lang w:eastAsia="en-US"/>
        </w:rPr>
        <w:t> ;</w:t>
      </w:r>
    </w:p>
    <w:p w:rsidR="00F456A4" w:rsidRPr="003A46FB" w:rsidRDefault="009C2390" w:rsidP="00F456A4">
      <w:pPr>
        <w:ind w:left="360"/>
        <w:jc w:val="both"/>
      </w:pPr>
      <w:r w:rsidRPr="004A2727">
        <w:t xml:space="preserve">4) </w:t>
      </w:r>
      <w:r w:rsidR="00052743">
        <w:t>L</w:t>
      </w:r>
      <w:r w:rsidRPr="004A2727">
        <w:t xml:space="preserve">a nécessité d'alternatives au placement </w:t>
      </w:r>
      <w:r w:rsidR="00052743">
        <w:t>s’impose comme</w:t>
      </w:r>
      <w:r w:rsidRPr="004A2727">
        <w:t xml:space="preserve"> le vrai débat </w:t>
      </w:r>
      <w:r w:rsidR="00052743">
        <w:t>pour</w:t>
      </w:r>
      <w:r w:rsidRPr="004A2727">
        <w:t xml:space="preserve"> les enfants faisant l'objet de placement de longue durée avec des statuts divers insuffisamment protecteurs</w:t>
      </w:r>
      <w:r w:rsidR="00F456A4">
        <w:t xml:space="preserve">. </w:t>
      </w:r>
      <w:r w:rsidR="00F456A4" w:rsidRPr="003A46FB">
        <w:t>La délégation d’autorité parentale signe le plus souvent un placement de très longue durée qui peut laisser l’enfant sans le regard régulier d’un tiers protecteur et bienveillant (conseil de famille, juge). Cette me</w:t>
      </w:r>
      <w:r w:rsidR="00F456A4">
        <w:t>sure peut être à l’origine de</w:t>
      </w:r>
      <w:r w:rsidR="00F456A4" w:rsidRPr="003A46FB">
        <w:t xml:space="preserve"> situation</w:t>
      </w:r>
      <w:r w:rsidR="00F456A4">
        <w:t>s</w:t>
      </w:r>
      <w:r w:rsidR="00F456A4" w:rsidRPr="003A46FB">
        <w:t xml:space="preserve"> qualifiable</w:t>
      </w:r>
      <w:r w:rsidR="00F456A4">
        <w:t>s</w:t>
      </w:r>
      <w:r w:rsidR="00F456A4" w:rsidRPr="003A46FB">
        <w:t xml:space="preserve"> à l’extrême </w:t>
      </w:r>
      <w:r w:rsidR="00F456A4">
        <w:t>« </w:t>
      </w:r>
      <w:r w:rsidR="00F456A4" w:rsidRPr="003A46FB">
        <w:t>d’</w:t>
      </w:r>
      <w:r w:rsidR="00F456A4" w:rsidRPr="003A46FB">
        <w:t xml:space="preserve">abandon administratif ». Une limitation dans le temps de leur portée permettrait d’organiser de façon régulière des </w:t>
      </w:r>
      <w:r w:rsidR="00F456A4" w:rsidRPr="003A46FB">
        <w:t>rendez-vous</w:t>
      </w:r>
      <w:r w:rsidR="00F456A4" w:rsidRPr="003A46FB">
        <w:t xml:space="preserve"> avec une </w:t>
      </w:r>
      <w:r w:rsidR="00F456A4" w:rsidRPr="003A46FB">
        <w:t>instance collective</w:t>
      </w:r>
      <w:r w:rsidR="00F456A4" w:rsidRPr="003A46FB">
        <w:t xml:space="preserve"> pour bâtir un projet de vie à long terme ou réorienter le dossier vers </w:t>
      </w:r>
      <w:r w:rsidR="00F456A4">
        <w:t>la DJDP</w:t>
      </w:r>
      <w:r w:rsidR="00D96D71">
        <w:t>.</w:t>
      </w:r>
    </w:p>
    <w:p w:rsidR="00052743" w:rsidRPr="004A2727" w:rsidRDefault="00F456A4" w:rsidP="00F456A4">
      <w:pPr>
        <w:ind w:left="360"/>
        <w:jc w:val="both"/>
      </w:pPr>
      <w:r w:rsidRPr="003A46FB">
        <w:t xml:space="preserve">Il en est de même pour les tutelles déférées au </w:t>
      </w:r>
      <w:r w:rsidR="001C0045">
        <w:t>p</w:t>
      </w:r>
      <w:r w:rsidRPr="003A46FB">
        <w:t xml:space="preserve">résident du </w:t>
      </w:r>
      <w:r w:rsidR="001C0045">
        <w:t>c</w:t>
      </w:r>
      <w:r w:rsidRPr="003A46FB">
        <w:t xml:space="preserve">onseil </w:t>
      </w:r>
      <w:r w:rsidR="001C0045">
        <w:t>départemental</w:t>
      </w:r>
      <w:r w:rsidRPr="003A46FB">
        <w:t xml:space="preserve"> </w:t>
      </w:r>
      <w:r w:rsidRPr="003A46FB">
        <w:t>dès</w:t>
      </w:r>
      <w:r w:rsidRPr="003A46FB">
        <w:t xml:space="preserve"> que le </w:t>
      </w:r>
      <w:r w:rsidR="001C0045">
        <w:t>j</w:t>
      </w:r>
      <w:r w:rsidRPr="003A46FB">
        <w:t xml:space="preserve">uge des </w:t>
      </w:r>
      <w:r w:rsidR="001C0045">
        <w:t>t</w:t>
      </w:r>
      <w:r w:rsidRPr="003A46FB">
        <w:t>utelles a constaté la carence des membres de la famille désirant s’engager dans cette charge</w:t>
      </w:r>
      <w:r w:rsidR="00D96D71">
        <w:t xml:space="preserve"> ; </w:t>
      </w:r>
      <w:r>
        <w:t>hormis le rapport annuel</w:t>
      </w:r>
      <w:r w:rsidRPr="003A46FB">
        <w:t xml:space="preserve"> à </w:t>
      </w:r>
      <w:proofErr w:type="spellStart"/>
      <w:r w:rsidR="001C0045">
        <w:t>destintation</w:t>
      </w:r>
      <w:proofErr w:type="spellEnd"/>
      <w:r w:rsidRPr="003A46FB">
        <w:t xml:space="preserve"> du tuteur</w:t>
      </w:r>
      <w:r>
        <w:t xml:space="preserve">, le code civil prévoit surtout </w:t>
      </w:r>
      <w:r w:rsidRPr="003A46FB">
        <w:t>un</w:t>
      </w:r>
      <w:r w:rsidRPr="003A46FB">
        <w:t xml:space="preserve"> contrôle judiciaire relatif aux biens du mineur</w:t>
      </w:r>
      <w:r w:rsidR="00D96D71">
        <w:t> ;</w:t>
      </w:r>
    </w:p>
    <w:p w:rsidR="009C2390" w:rsidRPr="004A2727" w:rsidRDefault="00052743" w:rsidP="00F456A4">
      <w:pPr>
        <w:pStyle w:val="NormalWeb"/>
        <w:ind w:left="284"/>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5) </w:t>
      </w:r>
      <w:r w:rsidR="00CE0828">
        <w:rPr>
          <w:rFonts w:asciiTheme="minorHAnsi" w:hAnsiTheme="minorHAnsi" w:cstheme="minorBidi"/>
          <w:sz w:val="22"/>
          <w:szCs w:val="22"/>
          <w:lang w:eastAsia="en-US"/>
        </w:rPr>
        <w:t xml:space="preserve">Devant </w:t>
      </w:r>
      <w:r w:rsidR="009C2390" w:rsidRPr="004A2727">
        <w:rPr>
          <w:rFonts w:asciiTheme="minorHAnsi" w:hAnsiTheme="minorHAnsi" w:cstheme="minorBidi"/>
          <w:sz w:val="22"/>
          <w:szCs w:val="22"/>
          <w:lang w:eastAsia="en-US"/>
        </w:rPr>
        <w:t xml:space="preserve">l'afflux constant des placements d'enfant on ne peut pas tout miser sur l'accueil </w:t>
      </w:r>
      <w:r w:rsidRPr="004A2727">
        <w:rPr>
          <w:rFonts w:asciiTheme="minorHAnsi" w:hAnsiTheme="minorHAnsi" w:cstheme="minorBidi"/>
          <w:sz w:val="22"/>
          <w:szCs w:val="22"/>
          <w:lang w:eastAsia="en-US"/>
        </w:rPr>
        <w:t>professionnel, or</w:t>
      </w:r>
      <w:r w:rsidR="009C2390" w:rsidRPr="004A2727">
        <w:rPr>
          <w:rFonts w:asciiTheme="minorHAnsi" w:hAnsiTheme="minorHAnsi" w:cstheme="minorBidi"/>
          <w:sz w:val="22"/>
          <w:szCs w:val="22"/>
          <w:lang w:eastAsia="en-US"/>
        </w:rPr>
        <w:t xml:space="preserve"> c'est le choix que l'on a fait en France et dans une certaine mesure au détriment de certains enfants pour qui on sait très tôt qu'ils seront délaissés ou que le maintien d'un lien avec </w:t>
      </w:r>
      <w:r w:rsidRPr="004A2727">
        <w:rPr>
          <w:rFonts w:asciiTheme="minorHAnsi" w:hAnsiTheme="minorHAnsi" w:cstheme="minorBidi"/>
          <w:sz w:val="22"/>
          <w:szCs w:val="22"/>
          <w:lang w:eastAsia="en-US"/>
        </w:rPr>
        <w:t>leurs parents</w:t>
      </w:r>
      <w:r w:rsidR="009C2390" w:rsidRPr="004A2727">
        <w:rPr>
          <w:rFonts w:asciiTheme="minorHAnsi" w:hAnsiTheme="minorHAnsi" w:cstheme="minorBidi"/>
          <w:sz w:val="22"/>
          <w:szCs w:val="22"/>
          <w:lang w:eastAsia="en-US"/>
        </w:rPr>
        <w:t xml:space="preserve"> leur sera préjudiciable</w:t>
      </w:r>
      <w:r w:rsidR="00CE0828">
        <w:rPr>
          <w:rFonts w:asciiTheme="minorHAnsi" w:hAnsiTheme="minorHAnsi" w:cstheme="minorBidi"/>
          <w:sz w:val="22"/>
          <w:szCs w:val="22"/>
          <w:lang w:eastAsia="en-US"/>
        </w:rPr>
        <w:t> ;</w:t>
      </w:r>
    </w:p>
    <w:p w:rsidR="009C2390" w:rsidRPr="004A2727" w:rsidRDefault="009C2390" w:rsidP="00F456A4">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w:t>
      </w:r>
      <w:r w:rsidR="00CE0828">
        <w:rPr>
          <w:rFonts w:asciiTheme="minorHAnsi" w:hAnsiTheme="minorHAnsi" w:cstheme="minorBidi"/>
          <w:sz w:val="22"/>
          <w:szCs w:val="22"/>
          <w:lang w:eastAsia="en-US"/>
        </w:rPr>
        <w:t xml:space="preserve">6) </w:t>
      </w:r>
      <w:r w:rsidRPr="004A2727">
        <w:rPr>
          <w:rFonts w:asciiTheme="minorHAnsi" w:hAnsiTheme="minorHAnsi" w:cstheme="minorBidi"/>
          <w:sz w:val="22"/>
          <w:szCs w:val="22"/>
          <w:lang w:eastAsia="en-US"/>
        </w:rPr>
        <w:t xml:space="preserve">L'absence d'un projet de vie interrogeant l'éventualité d'une adoption simple ou plénière </w:t>
      </w:r>
      <w:r w:rsidR="00CE0828">
        <w:rPr>
          <w:rFonts w:asciiTheme="minorHAnsi" w:hAnsiTheme="minorHAnsi" w:cstheme="minorBidi"/>
          <w:sz w:val="22"/>
          <w:szCs w:val="22"/>
          <w:lang w:eastAsia="en-US"/>
        </w:rPr>
        <w:t xml:space="preserve">après un </w:t>
      </w:r>
      <w:r w:rsidR="00D96D71" w:rsidRPr="004A2727">
        <w:rPr>
          <w:rFonts w:asciiTheme="minorHAnsi" w:hAnsiTheme="minorHAnsi" w:cstheme="minorBidi"/>
          <w:sz w:val="22"/>
          <w:szCs w:val="22"/>
          <w:lang w:eastAsia="en-US"/>
        </w:rPr>
        <w:t>bilan</w:t>
      </w:r>
      <w:r w:rsidR="00D96D71">
        <w:rPr>
          <w:rFonts w:asciiTheme="minorHAnsi" w:hAnsiTheme="minorHAnsi" w:cstheme="minorBidi"/>
          <w:sz w:val="22"/>
          <w:szCs w:val="22"/>
          <w:lang w:eastAsia="en-US"/>
        </w:rPr>
        <w:t xml:space="preserve"> </w:t>
      </w:r>
      <w:r w:rsidR="001C0045">
        <w:rPr>
          <w:rFonts w:asciiTheme="minorHAnsi" w:hAnsiTheme="minorHAnsi" w:cstheme="minorBidi"/>
          <w:sz w:val="22"/>
          <w:szCs w:val="22"/>
          <w:lang w:eastAsia="en-US"/>
        </w:rPr>
        <w:t xml:space="preserve">rigoureux </w:t>
      </w:r>
      <w:r w:rsidR="001C0045" w:rsidRPr="004A2727">
        <w:rPr>
          <w:rFonts w:asciiTheme="minorHAnsi" w:hAnsiTheme="minorHAnsi" w:cstheme="minorBidi"/>
          <w:sz w:val="22"/>
          <w:szCs w:val="22"/>
          <w:lang w:eastAsia="en-US"/>
        </w:rPr>
        <w:t>d’adoptabilité</w:t>
      </w:r>
      <w:r w:rsidRPr="004A2727">
        <w:rPr>
          <w:rFonts w:asciiTheme="minorHAnsi" w:hAnsiTheme="minorHAnsi" w:cstheme="minorBidi"/>
          <w:sz w:val="22"/>
          <w:szCs w:val="22"/>
          <w:lang w:eastAsia="en-US"/>
        </w:rPr>
        <w:t xml:space="preserve"> psychique </w:t>
      </w:r>
      <w:r w:rsidR="00E83625">
        <w:rPr>
          <w:rFonts w:asciiTheme="minorHAnsi" w:hAnsiTheme="minorHAnsi" w:cstheme="minorBidi"/>
          <w:sz w:val="22"/>
          <w:szCs w:val="22"/>
          <w:lang w:eastAsia="en-US"/>
        </w:rPr>
        <w:t>constitue une perte</w:t>
      </w:r>
      <w:r w:rsidRPr="004A2727">
        <w:rPr>
          <w:rFonts w:asciiTheme="minorHAnsi" w:hAnsiTheme="minorHAnsi" w:cstheme="minorBidi"/>
          <w:sz w:val="22"/>
          <w:szCs w:val="22"/>
          <w:lang w:eastAsia="en-US"/>
        </w:rPr>
        <w:t xml:space="preserve"> </w:t>
      </w:r>
      <w:r w:rsidR="00E83625">
        <w:rPr>
          <w:rFonts w:asciiTheme="minorHAnsi" w:hAnsiTheme="minorHAnsi" w:cstheme="minorBidi"/>
          <w:sz w:val="22"/>
          <w:szCs w:val="22"/>
          <w:lang w:eastAsia="en-US"/>
        </w:rPr>
        <w:t>de</w:t>
      </w:r>
      <w:r w:rsidRPr="004A2727">
        <w:rPr>
          <w:rFonts w:asciiTheme="minorHAnsi" w:hAnsiTheme="minorHAnsi" w:cstheme="minorBidi"/>
          <w:sz w:val="22"/>
          <w:szCs w:val="22"/>
          <w:lang w:eastAsia="en-US"/>
        </w:rPr>
        <w:t xml:space="preserve"> chance réelle</w:t>
      </w:r>
      <w:r w:rsidR="00E83625">
        <w:rPr>
          <w:rFonts w:asciiTheme="minorHAnsi" w:hAnsiTheme="minorHAnsi" w:cstheme="minorBidi"/>
          <w:sz w:val="22"/>
          <w:szCs w:val="22"/>
          <w:lang w:eastAsia="en-US"/>
        </w:rPr>
        <w:t xml:space="preserve"> et sérieuse</w:t>
      </w:r>
      <w:r w:rsidRPr="004A2727">
        <w:rPr>
          <w:rFonts w:asciiTheme="minorHAnsi" w:hAnsiTheme="minorHAnsi" w:cstheme="minorBidi"/>
          <w:sz w:val="22"/>
          <w:szCs w:val="22"/>
          <w:lang w:eastAsia="en-US"/>
        </w:rPr>
        <w:t xml:space="preserve"> de connaitre une vie de famille </w:t>
      </w:r>
      <w:r w:rsidR="00D96D71">
        <w:rPr>
          <w:rFonts w:asciiTheme="minorHAnsi" w:hAnsiTheme="minorHAnsi" w:cstheme="minorBidi"/>
          <w:sz w:val="22"/>
          <w:szCs w:val="22"/>
          <w:lang w:eastAsia="en-US"/>
        </w:rPr>
        <w:t>banale</w:t>
      </w:r>
      <w:r w:rsidRPr="004A2727">
        <w:rPr>
          <w:rFonts w:asciiTheme="minorHAnsi" w:hAnsiTheme="minorHAnsi" w:cstheme="minorBidi"/>
          <w:sz w:val="22"/>
          <w:szCs w:val="22"/>
          <w:lang w:eastAsia="en-US"/>
        </w:rPr>
        <w:t xml:space="preserve">, des conditions de vie stables et sécurisantes sans le spectre de la sortie et de </w:t>
      </w:r>
      <w:r w:rsidR="001C0045" w:rsidRPr="004A2727">
        <w:rPr>
          <w:rFonts w:asciiTheme="minorHAnsi" w:hAnsiTheme="minorHAnsi" w:cstheme="minorBidi"/>
          <w:sz w:val="22"/>
          <w:szCs w:val="22"/>
          <w:lang w:eastAsia="en-US"/>
        </w:rPr>
        <w:t>l’isolement à</w:t>
      </w:r>
      <w:r w:rsidRPr="004A2727">
        <w:rPr>
          <w:rFonts w:asciiTheme="minorHAnsi" w:hAnsiTheme="minorHAnsi" w:cstheme="minorBidi"/>
          <w:sz w:val="22"/>
          <w:szCs w:val="22"/>
          <w:lang w:eastAsia="en-US"/>
        </w:rPr>
        <w:t xml:space="preserve"> 21 ans</w:t>
      </w:r>
      <w:r w:rsidR="00D96D71">
        <w:rPr>
          <w:rFonts w:asciiTheme="minorHAnsi" w:hAnsiTheme="minorHAnsi" w:cstheme="minorBidi"/>
          <w:sz w:val="22"/>
          <w:szCs w:val="22"/>
          <w:lang w:eastAsia="en-US"/>
        </w:rPr>
        <w:t>.</w:t>
      </w:r>
    </w:p>
    <w:p w:rsidR="009C2390" w:rsidRPr="00CE0828" w:rsidRDefault="009C2390" w:rsidP="00CE0828">
      <w:pPr>
        <w:pStyle w:val="NormalWeb"/>
        <w:ind w:left="720"/>
        <w:rPr>
          <w:rFonts w:ascii="Calibri" w:hAnsi="Calibri" w:cs="Calibri"/>
          <w:b/>
          <w:sz w:val="28"/>
          <w:szCs w:val="28"/>
        </w:rPr>
      </w:pPr>
    </w:p>
    <w:p w:rsidR="009C2390" w:rsidRPr="003C525B" w:rsidRDefault="009C2390" w:rsidP="00CE0828">
      <w:pPr>
        <w:pStyle w:val="NormalWeb"/>
        <w:rPr>
          <w:rFonts w:ascii="Calibri" w:hAnsi="Calibri" w:cs="Calibri"/>
          <w:b/>
          <w:sz w:val="28"/>
          <w:szCs w:val="28"/>
        </w:rPr>
      </w:pPr>
      <w:r w:rsidRPr="003C525B">
        <w:rPr>
          <w:rFonts w:ascii="Calibri" w:hAnsi="Calibri" w:cs="Calibri"/>
          <w:b/>
          <w:sz w:val="28"/>
          <w:szCs w:val="28"/>
        </w:rPr>
        <w:t>3</w:t>
      </w:r>
      <w:r w:rsidR="001C0045">
        <w:rPr>
          <w:rFonts w:ascii="Calibri" w:hAnsi="Calibri" w:cs="Calibri"/>
          <w:b/>
          <w:sz w:val="28"/>
          <w:szCs w:val="28"/>
        </w:rPr>
        <w:t xml:space="preserve"> - </w:t>
      </w:r>
      <w:r w:rsidRPr="003C525B">
        <w:rPr>
          <w:rFonts w:ascii="Calibri" w:hAnsi="Calibri" w:cs="Calibri"/>
          <w:b/>
          <w:sz w:val="28"/>
          <w:szCs w:val="28"/>
        </w:rPr>
        <w:t xml:space="preserve">Propositions </w:t>
      </w:r>
      <w:r w:rsidR="00CE0828" w:rsidRPr="003C525B">
        <w:rPr>
          <w:rFonts w:ascii="Calibri" w:hAnsi="Calibri" w:cs="Calibri"/>
          <w:b/>
          <w:sz w:val="28"/>
          <w:szCs w:val="28"/>
        </w:rPr>
        <w:t xml:space="preserve">concrètes de l’ANDASS pour </w:t>
      </w:r>
      <w:r w:rsidR="00CE0828" w:rsidRPr="003C525B">
        <w:rPr>
          <w:rFonts w:ascii="Calibri" w:hAnsi="Calibri" w:cs="Calibri"/>
          <w:b/>
          <w:sz w:val="28"/>
          <w:szCs w:val="28"/>
        </w:rPr>
        <w:t xml:space="preserve">changer profondément les </w:t>
      </w:r>
      <w:hyperlink r:id="rId9" w:history="1">
        <w:r w:rsidR="00CE0828" w:rsidRPr="003C525B">
          <w:rPr>
            <w:rFonts w:ascii="Calibri" w:hAnsi="Calibri" w:cs="Calibri"/>
            <w:b/>
            <w:sz w:val="28"/>
            <w:szCs w:val="28"/>
          </w:rPr>
          <w:t>dynam</w:t>
        </w:r>
        <w:r w:rsidR="00CE0828" w:rsidRPr="003C525B">
          <w:rPr>
            <w:rFonts w:ascii="Calibri" w:hAnsi="Calibri" w:cs="Calibri"/>
            <w:b/>
            <w:sz w:val="28"/>
            <w:szCs w:val="28"/>
          </w:rPr>
          <w:t>i</w:t>
        </w:r>
        <w:r w:rsidR="00CE0828" w:rsidRPr="003C525B">
          <w:rPr>
            <w:rFonts w:ascii="Calibri" w:hAnsi="Calibri" w:cs="Calibri"/>
            <w:b/>
            <w:sz w:val="28"/>
            <w:szCs w:val="28"/>
          </w:rPr>
          <w:t>ques</w:t>
        </w:r>
        <w:r w:rsidR="00CE0828" w:rsidRPr="003C525B">
          <w:rPr>
            <w:rFonts w:ascii="Calibri" w:hAnsi="Calibri" w:cs="Calibri"/>
            <w:b/>
            <w:sz w:val="28"/>
            <w:szCs w:val="28"/>
          </w:rPr>
          <w:t>.</w:t>
        </w:r>
      </w:hyperlink>
    </w:p>
    <w:p w:rsidR="009C2390" w:rsidRPr="004A2727" w:rsidRDefault="009C2390" w:rsidP="008576D7">
      <w:pPr>
        <w:pStyle w:val="NormalWeb"/>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xml:space="preserve">1) </w:t>
      </w:r>
      <w:r w:rsidR="0008708A">
        <w:rPr>
          <w:rFonts w:asciiTheme="minorHAnsi" w:hAnsiTheme="minorHAnsi" w:cstheme="minorBidi"/>
          <w:sz w:val="22"/>
          <w:szCs w:val="22"/>
          <w:lang w:eastAsia="en-US"/>
        </w:rPr>
        <w:t>i</w:t>
      </w:r>
      <w:r w:rsidRPr="004A2727">
        <w:rPr>
          <w:rFonts w:asciiTheme="minorHAnsi" w:hAnsiTheme="minorHAnsi" w:cstheme="minorBidi"/>
          <w:sz w:val="22"/>
          <w:szCs w:val="22"/>
          <w:lang w:eastAsia="en-US"/>
        </w:rPr>
        <w:t>nform</w:t>
      </w:r>
      <w:r w:rsidR="0008708A">
        <w:rPr>
          <w:rFonts w:asciiTheme="minorHAnsi" w:hAnsiTheme="minorHAnsi" w:cstheme="minorBidi"/>
          <w:sz w:val="22"/>
          <w:szCs w:val="22"/>
          <w:lang w:eastAsia="en-US"/>
        </w:rPr>
        <w:t>er</w:t>
      </w:r>
      <w:r w:rsidR="00D96D71">
        <w:rPr>
          <w:rFonts w:asciiTheme="minorHAnsi" w:hAnsiTheme="minorHAnsi" w:cstheme="minorBidi"/>
          <w:sz w:val="22"/>
          <w:szCs w:val="22"/>
          <w:lang w:eastAsia="en-US"/>
        </w:rPr>
        <w:t xml:space="preserve"> et form</w:t>
      </w:r>
      <w:r w:rsidR="0008708A">
        <w:rPr>
          <w:rFonts w:asciiTheme="minorHAnsi" w:hAnsiTheme="minorHAnsi" w:cstheme="minorBidi"/>
          <w:sz w:val="22"/>
          <w:szCs w:val="22"/>
          <w:lang w:eastAsia="en-US"/>
        </w:rPr>
        <w:t>er</w:t>
      </w:r>
      <w:r w:rsidRPr="004A2727">
        <w:rPr>
          <w:rFonts w:asciiTheme="minorHAnsi" w:hAnsiTheme="minorHAnsi" w:cstheme="minorBidi"/>
          <w:sz w:val="22"/>
          <w:szCs w:val="22"/>
          <w:lang w:eastAsia="en-US"/>
        </w:rPr>
        <w:t xml:space="preserve"> </w:t>
      </w:r>
      <w:r w:rsidR="0008708A">
        <w:rPr>
          <w:rFonts w:asciiTheme="minorHAnsi" w:hAnsiTheme="minorHAnsi" w:cstheme="minorBidi"/>
          <w:sz w:val="22"/>
          <w:szCs w:val="22"/>
          <w:lang w:eastAsia="en-US"/>
        </w:rPr>
        <w:t>l</w:t>
      </w:r>
      <w:r w:rsidRPr="004A2727">
        <w:rPr>
          <w:rFonts w:asciiTheme="minorHAnsi" w:hAnsiTheme="minorHAnsi" w:cstheme="minorBidi"/>
          <w:sz w:val="22"/>
          <w:szCs w:val="22"/>
          <w:lang w:eastAsia="en-US"/>
        </w:rPr>
        <w:t xml:space="preserve">es professionnels de terrain sur les effets du </w:t>
      </w:r>
      <w:r w:rsidR="00CE0828" w:rsidRPr="004A2727">
        <w:rPr>
          <w:rFonts w:asciiTheme="minorHAnsi" w:hAnsiTheme="minorHAnsi" w:cstheme="minorBidi"/>
          <w:sz w:val="22"/>
          <w:szCs w:val="22"/>
          <w:lang w:eastAsia="en-US"/>
        </w:rPr>
        <w:t>délaissement</w:t>
      </w:r>
      <w:r w:rsidRPr="004A2727">
        <w:rPr>
          <w:rFonts w:asciiTheme="minorHAnsi" w:hAnsiTheme="minorHAnsi" w:cstheme="minorBidi"/>
          <w:sz w:val="22"/>
          <w:szCs w:val="22"/>
          <w:lang w:eastAsia="en-US"/>
        </w:rPr>
        <w:t xml:space="preserve"> parental et de la violence continue sur le psychisme des </w:t>
      </w:r>
      <w:r w:rsidR="00CE0828" w:rsidRPr="004A2727">
        <w:rPr>
          <w:rFonts w:asciiTheme="minorHAnsi" w:hAnsiTheme="minorHAnsi" w:cstheme="minorBidi"/>
          <w:sz w:val="22"/>
          <w:szCs w:val="22"/>
          <w:lang w:eastAsia="en-US"/>
        </w:rPr>
        <w:t>enfants. C</w:t>
      </w:r>
      <w:r w:rsidR="00CE0828">
        <w:rPr>
          <w:rFonts w:asciiTheme="minorHAnsi" w:hAnsiTheme="minorHAnsi" w:cstheme="minorBidi"/>
          <w:sz w:val="22"/>
          <w:szCs w:val="22"/>
          <w:lang w:eastAsia="en-US"/>
        </w:rPr>
        <w:t xml:space="preserve">e sont </w:t>
      </w:r>
      <w:r w:rsidR="00CE0828" w:rsidRPr="004A2727">
        <w:rPr>
          <w:rFonts w:asciiTheme="minorHAnsi" w:hAnsiTheme="minorHAnsi" w:cstheme="minorBidi"/>
          <w:sz w:val="22"/>
          <w:szCs w:val="22"/>
          <w:lang w:eastAsia="en-US"/>
        </w:rPr>
        <w:t>eux</w:t>
      </w:r>
      <w:r w:rsidRPr="004A2727">
        <w:rPr>
          <w:rFonts w:asciiTheme="minorHAnsi" w:hAnsiTheme="minorHAnsi" w:cstheme="minorBidi"/>
          <w:sz w:val="22"/>
          <w:szCs w:val="22"/>
          <w:lang w:eastAsia="en-US"/>
        </w:rPr>
        <w:t xml:space="preserve"> qui sont au </w:t>
      </w:r>
      <w:r w:rsidR="00CE0828" w:rsidRPr="004A2727">
        <w:rPr>
          <w:rFonts w:asciiTheme="minorHAnsi" w:hAnsiTheme="minorHAnsi" w:cstheme="minorBidi"/>
          <w:sz w:val="22"/>
          <w:szCs w:val="22"/>
          <w:lang w:eastAsia="en-US"/>
        </w:rPr>
        <w:t>début</w:t>
      </w:r>
      <w:r w:rsidRPr="004A2727">
        <w:rPr>
          <w:rFonts w:asciiTheme="minorHAnsi" w:hAnsiTheme="minorHAnsi" w:cstheme="minorBidi"/>
          <w:sz w:val="22"/>
          <w:szCs w:val="22"/>
          <w:lang w:eastAsia="en-US"/>
        </w:rPr>
        <w:t xml:space="preserve"> de la chaine qui permet </w:t>
      </w:r>
      <w:r w:rsidR="00CE0828">
        <w:rPr>
          <w:rFonts w:asciiTheme="minorHAnsi" w:hAnsiTheme="minorHAnsi" w:cstheme="minorBidi"/>
          <w:sz w:val="22"/>
          <w:szCs w:val="22"/>
          <w:lang w:eastAsia="en-US"/>
        </w:rPr>
        <w:t xml:space="preserve">à </w:t>
      </w:r>
      <w:r w:rsidRPr="004A2727">
        <w:rPr>
          <w:rFonts w:asciiTheme="minorHAnsi" w:hAnsiTheme="minorHAnsi" w:cstheme="minorBidi"/>
          <w:sz w:val="22"/>
          <w:szCs w:val="22"/>
          <w:lang w:eastAsia="en-US"/>
        </w:rPr>
        <w:t>l'enfant de devenir pupille</w:t>
      </w:r>
      <w:r w:rsidR="0008708A">
        <w:rPr>
          <w:rFonts w:asciiTheme="minorHAnsi" w:hAnsiTheme="minorHAnsi" w:cstheme="minorBidi"/>
          <w:sz w:val="22"/>
          <w:szCs w:val="22"/>
          <w:lang w:eastAsia="en-US"/>
        </w:rPr>
        <w:t xml:space="preserve"> mais ils doivent être soutenus pour proposer des décisions </w:t>
      </w:r>
      <w:r w:rsidR="00E83625">
        <w:rPr>
          <w:rFonts w:asciiTheme="minorHAnsi" w:hAnsiTheme="minorHAnsi" w:cstheme="minorBidi"/>
          <w:sz w:val="22"/>
          <w:szCs w:val="22"/>
          <w:lang w:eastAsia="en-US"/>
        </w:rPr>
        <w:t xml:space="preserve">complexes </w:t>
      </w:r>
      <w:r w:rsidR="0008708A">
        <w:rPr>
          <w:rFonts w:asciiTheme="minorHAnsi" w:hAnsiTheme="minorHAnsi" w:cstheme="minorBidi"/>
          <w:sz w:val="22"/>
          <w:szCs w:val="22"/>
          <w:lang w:eastAsia="en-US"/>
        </w:rPr>
        <w:t>qui engagent l’avenir de l’enfant ;</w:t>
      </w:r>
    </w:p>
    <w:p w:rsidR="009C2390" w:rsidRPr="004A2727" w:rsidRDefault="009C2390" w:rsidP="008576D7">
      <w:pPr>
        <w:pStyle w:val="NormalWeb"/>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xml:space="preserve">2) </w:t>
      </w:r>
      <w:r w:rsidR="00166F82">
        <w:rPr>
          <w:rFonts w:asciiTheme="minorHAnsi" w:hAnsiTheme="minorHAnsi" w:cstheme="minorBidi"/>
          <w:sz w:val="22"/>
          <w:szCs w:val="22"/>
          <w:lang w:eastAsia="en-US"/>
        </w:rPr>
        <w:t>revoir</w:t>
      </w:r>
      <w:r w:rsidR="00166F82" w:rsidRPr="004A2727">
        <w:rPr>
          <w:rFonts w:asciiTheme="minorHAnsi" w:hAnsiTheme="minorHAnsi" w:cstheme="minorBidi"/>
          <w:sz w:val="22"/>
          <w:szCs w:val="22"/>
          <w:lang w:eastAsia="en-US"/>
        </w:rPr>
        <w:t xml:space="preserve"> </w:t>
      </w:r>
      <w:r w:rsidRPr="004A2727">
        <w:rPr>
          <w:rFonts w:asciiTheme="minorHAnsi" w:hAnsiTheme="minorHAnsi" w:cstheme="minorBidi"/>
          <w:sz w:val="22"/>
          <w:szCs w:val="22"/>
          <w:lang w:eastAsia="en-US"/>
        </w:rPr>
        <w:t xml:space="preserve">la </w:t>
      </w:r>
      <w:r w:rsidR="00CE0828" w:rsidRPr="004A2727">
        <w:rPr>
          <w:rFonts w:asciiTheme="minorHAnsi" w:hAnsiTheme="minorHAnsi" w:cstheme="minorBidi"/>
          <w:sz w:val="22"/>
          <w:szCs w:val="22"/>
          <w:lang w:eastAsia="en-US"/>
        </w:rPr>
        <w:t>méthodologie</w:t>
      </w:r>
      <w:r w:rsidRPr="004A2727">
        <w:rPr>
          <w:rFonts w:asciiTheme="minorHAnsi" w:hAnsiTheme="minorHAnsi" w:cstheme="minorBidi"/>
          <w:sz w:val="22"/>
          <w:szCs w:val="22"/>
          <w:lang w:eastAsia="en-US"/>
        </w:rPr>
        <w:t xml:space="preserve"> de projets d'adoption tardive</w:t>
      </w:r>
      <w:r w:rsidR="0008708A">
        <w:rPr>
          <w:rFonts w:asciiTheme="minorHAnsi" w:hAnsiTheme="minorHAnsi" w:cstheme="minorBidi"/>
          <w:sz w:val="22"/>
          <w:szCs w:val="22"/>
          <w:lang w:eastAsia="en-US"/>
        </w:rPr>
        <w:t> ;</w:t>
      </w:r>
    </w:p>
    <w:p w:rsidR="009C2390" w:rsidRPr="004A2727" w:rsidRDefault="009C2390" w:rsidP="008576D7">
      <w:pPr>
        <w:pStyle w:val="NormalWeb"/>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3) </w:t>
      </w:r>
      <w:r w:rsidR="0008708A">
        <w:rPr>
          <w:rFonts w:asciiTheme="minorHAnsi" w:hAnsiTheme="minorHAnsi" w:cstheme="minorBidi"/>
          <w:sz w:val="22"/>
          <w:szCs w:val="22"/>
          <w:lang w:eastAsia="en-US"/>
        </w:rPr>
        <w:t>faciliter et diversifier</w:t>
      </w:r>
      <w:r w:rsidRPr="004A2727">
        <w:rPr>
          <w:rFonts w:asciiTheme="minorHAnsi" w:hAnsiTheme="minorHAnsi" w:cstheme="minorBidi"/>
          <w:sz w:val="22"/>
          <w:szCs w:val="22"/>
          <w:lang w:eastAsia="en-US"/>
        </w:rPr>
        <w:t xml:space="preserve"> les modalités d'admission</w:t>
      </w:r>
      <w:r w:rsidR="00166F82">
        <w:rPr>
          <w:rFonts w:asciiTheme="minorHAnsi" w:hAnsiTheme="minorHAnsi" w:cstheme="minorBidi"/>
          <w:sz w:val="22"/>
          <w:szCs w:val="22"/>
          <w:lang w:eastAsia="en-US"/>
        </w:rPr>
        <w:t xml:space="preserve"> en qualité de pupille</w:t>
      </w:r>
      <w:r w:rsidR="0008708A">
        <w:rPr>
          <w:rFonts w:asciiTheme="minorHAnsi" w:hAnsiTheme="minorHAnsi" w:cstheme="minorBidi"/>
          <w:sz w:val="22"/>
          <w:szCs w:val="22"/>
          <w:lang w:eastAsia="en-US"/>
        </w:rPr>
        <w:t> ;</w:t>
      </w:r>
    </w:p>
    <w:p w:rsidR="009C2390" w:rsidRPr="004A2727" w:rsidRDefault="00CE0828" w:rsidP="008576D7">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4) </w:t>
      </w:r>
      <w:r w:rsidR="00166F82">
        <w:rPr>
          <w:rFonts w:asciiTheme="minorHAnsi" w:hAnsiTheme="minorHAnsi" w:cstheme="minorBidi"/>
          <w:sz w:val="22"/>
          <w:szCs w:val="22"/>
          <w:lang w:eastAsia="en-US"/>
        </w:rPr>
        <w:t>r</w:t>
      </w:r>
      <w:r w:rsidR="00166F82" w:rsidRPr="004A2727">
        <w:rPr>
          <w:rFonts w:asciiTheme="minorHAnsi" w:hAnsiTheme="minorHAnsi" w:cstheme="minorBidi"/>
          <w:sz w:val="22"/>
          <w:szCs w:val="22"/>
          <w:lang w:eastAsia="en-US"/>
        </w:rPr>
        <w:t>é</w:t>
      </w:r>
      <w:r w:rsidR="00166F82">
        <w:rPr>
          <w:rFonts w:asciiTheme="minorHAnsi" w:hAnsiTheme="minorHAnsi" w:cstheme="minorBidi"/>
          <w:sz w:val="22"/>
          <w:szCs w:val="22"/>
          <w:lang w:eastAsia="en-US"/>
        </w:rPr>
        <w:t>nover</w:t>
      </w:r>
      <w:r w:rsidR="009C2390" w:rsidRPr="004A2727">
        <w:rPr>
          <w:rFonts w:asciiTheme="minorHAnsi" w:hAnsiTheme="minorHAnsi" w:cstheme="minorBidi"/>
          <w:sz w:val="22"/>
          <w:szCs w:val="22"/>
          <w:lang w:eastAsia="en-US"/>
        </w:rPr>
        <w:t xml:space="preserve"> le statut </w:t>
      </w:r>
      <w:r w:rsidR="0008708A">
        <w:rPr>
          <w:rFonts w:asciiTheme="minorHAnsi" w:hAnsiTheme="minorHAnsi" w:cstheme="minorBidi"/>
          <w:sz w:val="22"/>
          <w:szCs w:val="22"/>
          <w:lang w:eastAsia="en-US"/>
        </w:rPr>
        <w:t xml:space="preserve">de </w:t>
      </w:r>
      <w:r w:rsidR="009C2390" w:rsidRPr="004A2727">
        <w:rPr>
          <w:rFonts w:asciiTheme="minorHAnsi" w:hAnsiTheme="minorHAnsi" w:cstheme="minorBidi"/>
          <w:sz w:val="22"/>
          <w:szCs w:val="22"/>
          <w:lang w:eastAsia="en-US"/>
        </w:rPr>
        <w:t xml:space="preserve">pupille qui date de plus de 50 ans et qui n'est plus adapté </w:t>
      </w:r>
      <w:r w:rsidR="00166F82" w:rsidRPr="004A2727">
        <w:rPr>
          <w:rFonts w:asciiTheme="minorHAnsi" w:hAnsiTheme="minorHAnsi" w:cstheme="minorBidi"/>
          <w:sz w:val="22"/>
          <w:szCs w:val="22"/>
          <w:lang w:eastAsia="en-US"/>
        </w:rPr>
        <w:t>à</w:t>
      </w:r>
      <w:r w:rsidR="009C2390" w:rsidRPr="004A2727">
        <w:rPr>
          <w:rFonts w:asciiTheme="minorHAnsi" w:hAnsiTheme="minorHAnsi" w:cstheme="minorBidi"/>
          <w:sz w:val="22"/>
          <w:szCs w:val="22"/>
          <w:lang w:eastAsia="en-US"/>
        </w:rPr>
        <w:t xml:space="preserve"> notre époque </w:t>
      </w:r>
      <w:r w:rsidR="00166F82" w:rsidRPr="004A2727">
        <w:rPr>
          <w:rFonts w:asciiTheme="minorHAnsi" w:hAnsiTheme="minorHAnsi" w:cstheme="minorBidi"/>
          <w:sz w:val="22"/>
          <w:szCs w:val="22"/>
          <w:lang w:eastAsia="en-US"/>
        </w:rPr>
        <w:t>(voir</w:t>
      </w:r>
      <w:r w:rsidR="00166F82">
        <w:rPr>
          <w:rFonts w:asciiTheme="minorHAnsi" w:hAnsiTheme="minorHAnsi" w:cstheme="minorBidi"/>
          <w:sz w:val="22"/>
          <w:szCs w:val="22"/>
          <w:lang w:eastAsia="en-US"/>
        </w:rPr>
        <w:t xml:space="preserve">e </w:t>
      </w:r>
      <w:r w:rsidR="009C2390" w:rsidRPr="004A2727">
        <w:rPr>
          <w:rFonts w:asciiTheme="minorHAnsi" w:hAnsiTheme="minorHAnsi" w:cstheme="minorBidi"/>
          <w:sz w:val="22"/>
          <w:szCs w:val="22"/>
          <w:lang w:eastAsia="en-US"/>
        </w:rPr>
        <w:t>stigmatisant</w:t>
      </w:r>
      <w:r w:rsidR="00166F82" w:rsidRPr="004A2727">
        <w:rPr>
          <w:rFonts w:asciiTheme="minorHAnsi" w:hAnsiTheme="minorHAnsi" w:cstheme="minorBidi"/>
          <w:sz w:val="22"/>
          <w:szCs w:val="22"/>
          <w:lang w:eastAsia="en-US"/>
        </w:rPr>
        <w:t>). La</w:t>
      </w:r>
      <w:r w:rsidR="009C2390" w:rsidRPr="004A2727">
        <w:rPr>
          <w:rFonts w:asciiTheme="minorHAnsi" w:hAnsiTheme="minorHAnsi" w:cstheme="minorBidi"/>
          <w:sz w:val="22"/>
          <w:szCs w:val="22"/>
          <w:lang w:eastAsia="en-US"/>
        </w:rPr>
        <w:t xml:space="preserve"> France est </w:t>
      </w:r>
      <w:r w:rsidR="00166F82">
        <w:rPr>
          <w:rFonts w:asciiTheme="minorHAnsi" w:hAnsiTheme="minorHAnsi" w:cstheme="minorBidi"/>
          <w:sz w:val="22"/>
          <w:szCs w:val="22"/>
          <w:lang w:eastAsia="en-US"/>
        </w:rPr>
        <w:t>un des rares</w:t>
      </w:r>
      <w:r w:rsidR="009C2390" w:rsidRPr="004A2727">
        <w:rPr>
          <w:rFonts w:asciiTheme="minorHAnsi" w:hAnsiTheme="minorHAnsi" w:cstheme="minorBidi"/>
          <w:sz w:val="22"/>
          <w:szCs w:val="22"/>
          <w:lang w:eastAsia="en-US"/>
        </w:rPr>
        <w:t xml:space="preserve"> pays </w:t>
      </w:r>
      <w:r w:rsidR="00166F82" w:rsidRPr="004A2727">
        <w:rPr>
          <w:rFonts w:asciiTheme="minorHAnsi" w:hAnsiTheme="minorHAnsi" w:cstheme="minorBidi"/>
          <w:sz w:val="22"/>
          <w:szCs w:val="22"/>
          <w:lang w:eastAsia="en-US"/>
        </w:rPr>
        <w:t>à</w:t>
      </w:r>
      <w:r w:rsidR="009C2390" w:rsidRPr="004A2727">
        <w:rPr>
          <w:rFonts w:asciiTheme="minorHAnsi" w:hAnsiTheme="minorHAnsi" w:cstheme="minorBidi"/>
          <w:sz w:val="22"/>
          <w:szCs w:val="22"/>
          <w:lang w:eastAsia="en-US"/>
        </w:rPr>
        <w:t xml:space="preserve"> avoir conçu un dispositif aussi compliqué pour permettre l'adoption des enfants maltraités par leur </w:t>
      </w:r>
      <w:hyperlink r:id="rId10" w:history="1">
        <w:r w:rsidR="009C2390" w:rsidRPr="004A2727">
          <w:rPr>
            <w:rFonts w:asciiTheme="minorHAnsi" w:hAnsiTheme="minorHAnsi" w:cstheme="minorBidi"/>
            <w:sz w:val="22"/>
            <w:szCs w:val="22"/>
            <w:lang w:eastAsia="en-US"/>
          </w:rPr>
          <w:t>parents. Au</w:t>
        </w:r>
      </w:hyperlink>
      <w:r w:rsidR="009C2390" w:rsidRPr="004A2727">
        <w:rPr>
          <w:rFonts w:asciiTheme="minorHAnsi" w:hAnsiTheme="minorHAnsi" w:cstheme="minorBidi"/>
          <w:sz w:val="22"/>
          <w:szCs w:val="22"/>
          <w:lang w:eastAsia="en-US"/>
        </w:rPr>
        <w:t xml:space="preserve"> </w:t>
      </w:r>
      <w:r w:rsidR="00166F82" w:rsidRPr="004A2727">
        <w:rPr>
          <w:rFonts w:asciiTheme="minorHAnsi" w:hAnsiTheme="minorHAnsi" w:cstheme="minorBidi"/>
          <w:sz w:val="22"/>
          <w:szCs w:val="22"/>
          <w:lang w:eastAsia="en-US"/>
        </w:rPr>
        <w:t>Québec</w:t>
      </w:r>
      <w:r w:rsidR="009C2390" w:rsidRPr="004A2727">
        <w:rPr>
          <w:rFonts w:asciiTheme="minorHAnsi" w:hAnsiTheme="minorHAnsi" w:cstheme="minorBidi"/>
          <w:sz w:val="22"/>
          <w:szCs w:val="22"/>
          <w:lang w:eastAsia="en-US"/>
        </w:rPr>
        <w:t xml:space="preserve"> on parle d'enfant judiciairement adoptable et les décisions sont prises par le directeur de protection jeunesse. Le </w:t>
      </w:r>
      <w:r w:rsidR="009C2390" w:rsidRPr="004A2727">
        <w:rPr>
          <w:rFonts w:asciiTheme="minorHAnsi" w:hAnsiTheme="minorHAnsi" w:cstheme="minorBidi"/>
          <w:sz w:val="22"/>
          <w:szCs w:val="22"/>
          <w:lang w:eastAsia="en-US"/>
        </w:rPr>
        <w:lastRenderedPageBreak/>
        <w:t xml:space="preserve">binôme </w:t>
      </w:r>
      <w:r w:rsidR="008576D7" w:rsidRPr="004A2727">
        <w:rPr>
          <w:rFonts w:asciiTheme="minorHAnsi" w:hAnsiTheme="minorHAnsi" w:cstheme="minorBidi"/>
          <w:sz w:val="22"/>
          <w:szCs w:val="22"/>
          <w:lang w:eastAsia="en-US"/>
        </w:rPr>
        <w:t>État</w:t>
      </w:r>
      <w:r w:rsidR="009C2390" w:rsidRPr="004A2727">
        <w:rPr>
          <w:rFonts w:asciiTheme="minorHAnsi" w:hAnsiTheme="minorHAnsi" w:cstheme="minorBidi"/>
          <w:sz w:val="22"/>
          <w:szCs w:val="22"/>
          <w:lang w:eastAsia="en-US"/>
        </w:rPr>
        <w:t xml:space="preserve">/départements dans la gestion des pupilles renforce considérablement cette complexité et ralentit les décisions. Par contre le conseil de famille est une bonne </w:t>
      </w:r>
      <w:r w:rsidR="008576D7">
        <w:rPr>
          <w:rFonts w:asciiTheme="minorHAnsi" w:hAnsiTheme="minorHAnsi" w:cstheme="minorBidi"/>
          <w:sz w:val="22"/>
          <w:szCs w:val="22"/>
          <w:lang w:eastAsia="en-US"/>
        </w:rPr>
        <w:t>instance</w:t>
      </w:r>
      <w:r w:rsidR="009C2390" w:rsidRPr="004A2727">
        <w:rPr>
          <w:rFonts w:asciiTheme="minorHAnsi" w:hAnsiTheme="minorHAnsi" w:cstheme="minorBidi"/>
          <w:sz w:val="22"/>
          <w:szCs w:val="22"/>
          <w:lang w:eastAsia="en-US"/>
        </w:rPr>
        <w:t xml:space="preserve"> car il constitue un tiers décideur avec des représentants de la société civil</w:t>
      </w:r>
      <w:r w:rsidR="00166F82">
        <w:rPr>
          <w:rFonts w:asciiTheme="minorHAnsi" w:hAnsiTheme="minorHAnsi" w:cstheme="minorBidi"/>
          <w:sz w:val="22"/>
          <w:szCs w:val="22"/>
          <w:lang w:eastAsia="en-US"/>
        </w:rPr>
        <w:t>e</w:t>
      </w:r>
      <w:r w:rsidR="009C2390" w:rsidRPr="004A2727">
        <w:rPr>
          <w:rFonts w:asciiTheme="minorHAnsi" w:hAnsiTheme="minorHAnsi" w:cstheme="minorBidi"/>
          <w:sz w:val="22"/>
          <w:szCs w:val="22"/>
          <w:lang w:eastAsia="en-US"/>
        </w:rPr>
        <w:t xml:space="preserve"> choisis pour leur compétence</w:t>
      </w:r>
      <w:r w:rsidR="0008708A">
        <w:rPr>
          <w:rFonts w:asciiTheme="minorHAnsi" w:hAnsiTheme="minorHAnsi" w:cstheme="minorBidi"/>
          <w:sz w:val="22"/>
          <w:szCs w:val="22"/>
          <w:lang w:eastAsia="en-US"/>
        </w:rPr>
        <w:t> ;</w:t>
      </w:r>
    </w:p>
    <w:p w:rsidR="008576D7" w:rsidRDefault="008576D7" w:rsidP="008576D7">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5) </w:t>
      </w:r>
      <w:r w:rsidR="009C2390" w:rsidRPr="004A2727">
        <w:rPr>
          <w:rFonts w:asciiTheme="minorHAnsi" w:hAnsiTheme="minorHAnsi" w:cstheme="minorBidi"/>
          <w:sz w:val="22"/>
          <w:szCs w:val="22"/>
          <w:lang w:eastAsia="en-US"/>
        </w:rPr>
        <w:t xml:space="preserve">confirmer </w:t>
      </w:r>
      <w:r>
        <w:rPr>
          <w:rFonts w:asciiTheme="minorHAnsi" w:hAnsiTheme="minorHAnsi" w:cstheme="minorBidi"/>
          <w:sz w:val="22"/>
          <w:szCs w:val="22"/>
          <w:lang w:eastAsia="en-US"/>
        </w:rPr>
        <w:t>l</w:t>
      </w:r>
      <w:r w:rsidR="009C2390" w:rsidRPr="004A2727">
        <w:rPr>
          <w:rFonts w:asciiTheme="minorHAnsi" w:hAnsiTheme="minorHAnsi" w:cstheme="minorBidi"/>
          <w:sz w:val="22"/>
          <w:szCs w:val="22"/>
          <w:lang w:eastAsia="en-US"/>
        </w:rPr>
        <w:t>'</w:t>
      </w:r>
      <w:r w:rsidR="0008708A">
        <w:rPr>
          <w:rFonts w:asciiTheme="minorHAnsi" w:hAnsiTheme="minorHAnsi" w:cstheme="minorBidi"/>
          <w:sz w:val="22"/>
          <w:szCs w:val="22"/>
          <w:lang w:eastAsia="en-US"/>
        </w:rPr>
        <w:t>agence française de l’adoption (</w:t>
      </w:r>
      <w:r w:rsidR="009C2390" w:rsidRPr="004A2727">
        <w:rPr>
          <w:rFonts w:asciiTheme="minorHAnsi" w:hAnsiTheme="minorHAnsi" w:cstheme="minorBidi"/>
          <w:sz w:val="22"/>
          <w:szCs w:val="22"/>
          <w:lang w:eastAsia="en-US"/>
        </w:rPr>
        <w:t>AFA</w:t>
      </w:r>
      <w:r w:rsidR="0008708A">
        <w:rPr>
          <w:rFonts w:asciiTheme="minorHAnsi" w:hAnsiTheme="minorHAnsi" w:cstheme="minorBidi"/>
          <w:sz w:val="22"/>
          <w:szCs w:val="22"/>
          <w:lang w:eastAsia="en-US"/>
        </w:rPr>
        <w:t>)</w:t>
      </w:r>
      <w:r w:rsidR="009C2390" w:rsidRPr="004A2727">
        <w:rPr>
          <w:rFonts w:asciiTheme="minorHAnsi" w:hAnsiTheme="minorHAnsi" w:cstheme="minorBidi"/>
          <w:sz w:val="22"/>
          <w:szCs w:val="22"/>
          <w:lang w:eastAsia="en-US"/>
        </w:rPr>
        <w:t xml:space="preserve"> dans sa mission d'adoption interne concernant les enfants pupilles.</w:t>
      </w:r>
      <w:r>
        <w:rPr>
          <w:rFonts w:asciiTheme="minorHAnsi" w:hAnsiTheme="minorHAnsi" w:cstheme="minorBidi"/>
          <w:sz w:val="22"/>
          <w:szCs w:val="22"/>
          <w:lang w:eastAsia="en-US"/>
        </w:rPr>
        <w:t xml:space="preserve"> L’agence est déjà en</w:t>
      </w:r>
      <w:r w:rsidR="009C2390" w:rsidRPr="004A2727">
        <w:rPr>
          <w:rFonts w:asciiTheme="minorHAnsi" w:hAnsiTheme="minorHAnsi" w:cstheme="minorBidi"/>
          <w:sz w:val="22"/>
          <w:szCs w:val="22"/>
          <w:lang w:eastAsia="en-US"/>
        </w:rPr>
        <w:t xml:space="preserve"> synergie avec les départements sur les problématiques</w:t>
      </w:r>
      <w:r w:rsidR="009C2390" w:rsidRPr="008576D7">
        <w:rPr>
          <w:rFonts w:asciiTheme="minorHAnsi" w:hAnsiTheme="minorHAnsi" w:cstheme="minorBidi"/>
          <w:sz w:val="22"/>
          <w:szCs w:val="22"/>
          <w:lang w:eastAsia="en-US"/>
        </w:rPr>
        <w:t xml:space="preserve"> d'adoption </w:t>
      </w:r>
      <w:r w:rsidRPr="008576D7">
        <w:rPr>
          <w:rFonts w:asciiTheme="minorHAnsi" w:hAnsiTheme="minorHAnsi" w:cstheme="minorBidi"/>
          <w:sz w:val="22"/>
          <w:szCs w:val="22"/>
          <w:lang w:eastAsia="en-US"/>
        </w:rPr>
        <w:t>dont</w:t>
      </w:r>
      <w:r w:rsidR="0008708A">
        <w:rPr>
          <w:rFonts w:asciiTheme="minorHAnsi" w:hAnsiTheme="minorHAnsi" w:cstheme="minorBidi"/>
          <w:sz w:val="22"/>
          <w:szCs w:val="22"/>
          <w:lang w:eastAsia="en-US"/>
        </w:rPr>
        <w:t xml:space="preserve"> </w:t>
      </w:r>
      <w:r w:rsidR="009C2390" w:rsidRPr="008576D7">
        <w:rPr>
          <w:rFonts w:asciiTheme="minorHAnsi" w:hAnsiTheme="minorHAnsi" w:cstheme="minorBidi"/>
          <w:sz w:val="22"/>
          <w:szCs w:val="22"/>
          <w:lang w:eastAsia="en-US"/>
        </w:rPr>
        <w:t xml:space="preserve">les problématiques de l'adoption tardive. L'AFA </w:t>
      </w:r>
      <w:r w:rsidRPr="008576D7">
        <w:rPr>
          <w:rFonts w:asciiTheme="minorHAnsi" w:hAnsiTheme="minorHAnsi" w:cstheme="minorBidi"/>
          <w:sz w:val="22"/>
          <w:szCs w:val="22"/>
          <w:lang w:eastAsia="en-US"/>
        </w:rPr>
        <w:t>semble ouverte</w:t>
      </w:r>
      <w:r w:rsidR="009C2390" w:rsidRPr="008576D7">
        <w:rPr>
          <w:rFonts w:asciiTheme="minorHAnsi" w:hAnsiTheme="minorHAnsi" w:cstheme="minorBidi"/>
          <w:sz w:val="22"/>
          <w:szCs w:val="22"/>
          <w:lang w:eastAsia="en-US"/>
        </w:rPr>
        <w:t xml:space="preserve"> </w:t>
      </w:r>
      <w:r w:rsidRPr="008576D7">
        <w:rPr>
          <w:rFonts w:asciiTheme="minorHAnsi" w:hAnsiTheme="minorHAnsi" w:cstheme="minorBidi"/>
          <w:sz w:val="22"/>
          <w:szCs w:val="22"/>
          <w:lang w:eastAsia="en-US"/>
        </w:rPr>
        <w:t>à</w:t>
      </w:r>
      <w:r w:rsidR="009C2390" w:rsidRPr="008576D7">
        <w:rPr>
          <w:rFonts w:asciiTheme="minorHAnsi" w:hAnsiTheme="minorHAnsi" w:cstheme="minorBidi"/>
          <w:sz w:val="22"/>
          <w:szCs w:val="22"/>
          <w:lang w:eastAsia="en-US"/>
        </w:rPr>
        <w:t xml:space="preserve"> cette </w:t>
      </w:r>
      <w:r w:rsidR="0008708A">
        <w:rPr>
          <w:rFonts w:asciiTheme="minorHAnsi" w:hAnsiTheme="minorHAnsi" w:cstheme="minorBidi"/>
          <w:sz w:val="22"/>
          <w:szCs w:val="22"/>
          <w:lang w:eastAsia="en-US"/>
        </w:rPr>
        <w:t>nouvelle mission.</w:t>
      </w:r>
    </w:p>
    <w:p w:rsidR="009C2390" w:rsidRPr="008576D7" w:rsidRDefault="009C2390" w:rsidP="008576D7">
      <w:pPr>
        <w:pStyle w:val="NormalWeb"/>
        <w:jc w:val="both"/>
        <w:rPr>
          <w:rFonts w:asciiTheme="minorHAnsi" w:hAnsiTheme="minorHAnsi" w:cstheme="minorBidi"/>
          <w:sz w:val="22"/>
          <w:szCs w:val="22"/>
          <w:lang w:eastAsia="en-US"/>
        </w:rPr>
      </w:pPr>
      <w:r w:rsidRPr="008576D7">
        <w:rPr>
          <w:rFonts w:asciiTheme="minorHAnsi" w:hAnsiTheme="minorHAnsi" w:cstheme="minorBidi"/>
          <w:sz w:val="22"/>
          <w:szCs w:val="22"/>
          <w:lang w:eastAsia="en-US"/>
        </w:rPr>
        <w:t xml:space="preserve">Elle pourrait dans le cadre de contrat de plan d'objectifs sensibiliser et former les professionnels des départements sur les 3 thèmes majeurs </w:t>
      </w:r>
      <w:r w:rsidR="008576D7" w:rsidRPr="008576D7">
        <w:rPr>
          <w:rFonts w:asciiTheme="minorHAnsi" w:hAnsiTheme="minorHAnsi" w:cstheme="minorBidi"/>
          <w:sz w:val="22"/>
          <w:szCs w:val="22"/>
          <w:lang w:eastAsia="en-US"/>
        </w:rPr>
        <w:t>suivants :</w:t>
      </w:r>
      <w:r w:rsidRPr="008576D7">
        <w:rPr>
          <w:rFonts w:asciiTheme="minorHAnsi" w:hAnsiTheme="minorHAnsi" w:cstheme="minorBidi"/>
          <w:sz w:val="22"/>
          <w:szCs w:val="22"/>
          <w:lang w:eastAsia="en-US"/>
        </w:rPr>
        <w:t> </w:t>
      </w:r>
    </w:p>
    <w:p w:rsidR="00F456A4" w:rsidRDefault="009C2390" w:rsidP="00F456A4">
      <w:pPr>
        <w:pStyle w:val="NormalWeb"/>
        <w:ind w:left="708"/>
        <w:rPr>
          <w:rFonts w:asciiTheme="minorHAnsi" w:hAnsiTheme="minorHAnsi" w:cstheme="minorBidi"/>
          <w:sz w:val="22"/>
          <w:szCs w:val="22"/>
          <w:lang w:eastAsia="en-US"/>
        </w:rPr>
      </w:pPr>
      <w:r w:rsidRPr="008576D7">
        <w:rPr>
          <w:rFonts w:asciiTheme="minorHAnsi" w:hAnsiTheme="minorHAnsi" w:cstheme="minorBidi"/>
          <w:sz w:val="22"/>
          <w:szCs w:val="22"/>
          <w:lang w:eastAsia="en-US"/>
        </w:rPr>
        <w:t>- les effets du délaissement</w:t>
      </w:r>
      <w:r w:rsidR="00F456A4">
        <w:rPr>
          <w:rFonts w:asciiTheme="minorHAnsi" w:hAnsiTheme="minorHAnsi" w:cstheme="minorBidi"/>
          <w:sz w:val="22"/>
          <w:szCs w:val="22"/>
          <w:lang w:eastAsia="en-US"/>
        </w:rPr>
        <w:t>,</w:t>
      </w:r>
    </w:p>
    <w:p w:rsidR="009C2390" w:rsidRPr="008576D7" w:rsidRDefault="009C2390" w:rsidP="00F456A4">
      <w:pPr>
        <w:pStyle w:val="NormalWeb"/>
        <w:ind w:left="708"/>
        <w:rPr>
          <w:rFonts w:asciiTheme="minorHAnsi" w:hAnsiTheme="minorHAnsi" w:cstheme="minorBidi"/>
          <w:sz w:val="22"/>
          <w:szCs w:val="22"/>
          <w:lang w:eastAsia="en-US"/>
        </w:rPr>
      </w:pPr>
      <w:r w:rsidRPr="008576D7">
        <w:rPr>
          <w:rFonts w:asciiTheme="minorHAnsi" w:hAnsiTheme="minorHAnsi" w:cstheme="minorBidi"/>
          <w:sz w:val="22"/>
          <w:szCs w:val="22"/>
          <w:lang w:eastAsia="en-US"/>
        </w:rPr>
        <w:t>- la méthodologie de projets d'adoption tardive</w:t>
      </w:r>
      <w:r w:rsidR="0008708A">
        <w:rPr>
          <w:rFonts w:asciiTheme="minorHAnsi" w:hAnsiTheme="minorHAnsi" w:cstheme="minorBidi"/>
          <w:sz w:val="22"/>
          <w:szCs w:val="22"/>
          <w:lang w:eastAsia="en-US"/>
        </w:rPr>
        <w:t>,</w:t>
      </w:r>
    </w:p>
    <w:p w:rsidR="009C2390" w:rsidRPr="008576D7" w:rsidRDefault="009C2390" w:rsidP="008576D7">
      <w:pPr>
        <w:pStyle w:val="NormalWeb"/>
        <w:ind w:left="708"/>
        <w:rPr>
          <w:rFonts w:asciiTheme="minorHAnsi" w:hAnsiTheme="minorHAnsi" w:cstheme="minorBidi"/>
          <w:sz w:val="22"/>
          <w:szCs w:val="22"/>
          <w:lang w:eastAsia="en-US"/>
        </w:rPr>
      </w:pPr>
      <w:r w:rsidRPr="008576D7">
        <w:rPr>
          <w:rFonts w:asciiTheme="minorHAnsi" w:hAnsiTheme="minorHAnsi" w:cstheme="minorBidi"/>
          <w:sz w:val="22"/>
          <w:szCs w:val="22"/>
          <w:lang w:eastAsia="en-US"/>
        </w:rPr>
        <w:t>- la diversification des modalités d'admission pupille. En 15 ans le Pas</w:t>
      </w:r>
      <w:r w:rsidR="0008708A">
        <w:rPr>
          <w:rFonts w:asciiTheme="minorHAnsi" w:hAnsiTheme="minorHAnsi" w:cstheme="minorBidi"/>
          <w:sz w:val="22"/>
          <w:szCs w:val="22"/>
          <w:lang w:eastAsia="en-US"/>
        </w:rPr>
        <w:t>-</w:t>
      </w:r>
      <w:r w:rsidRPr="008576D7">
        <w:rPr>
          <w:rFonts w:asciiTheme="minorHAnsi" w:hAnsiTheme="minorHAnsi" w:cstheme="minorBidi"/>
          <w:sz w:val="22"/>
          <w:szCs w:val="22"/>
          <w:lang w:eastAsia="en-US"/>
        </w:rPr>
        <w:t>de</w:t>
      </w:r>
      <w:r w:rsidR="0008708A">
        <w:rPr>
          <w:rFonts w:asciiTheme="minorHAnsi" w:hAnsiTheme="minorHAnsi" w:cstheme="minorBidi"/>
          <w:sz w:val="22"/>
          <w:szCs w:val="22"/>
          <w:lang w:eastAsia="en-US"/>
        </w:rPr>
        <w:t>-</w:t>
      </w:r>
      <w:r w:rsidRPr="008576D7">
        <w:rPr>
          <w:rFonts w:asciiTheme="minorHAnsi" w:hAnsiTheme="minorHAnsi" w:cstheme="minorBidi"/>
          <w:sz w:val="22"/>
          <w:szCs w:val="22"/>
          <w:lang w:eastAsia="en-US"/>
        </w:rPr>
        <w:t>Calais est passé de 20 à 60 admissions d'enfant pupille en informant les professionnels</w:t>
      </w:r>
      <w:r w:rsidR="0008708A">
        <w:rPr>
          <w:rFonts w:asciiTheme="minorHAnsi" w:hAnsiTheme="minorHAnsi" w:cstheme="minorBidi"/>
          <w:sz w:val="22"/>
          <w:szCs w:val="22"/>
          <w:lang w:eastAsia="en-US"/>
        </w:rPr>
        <w:t> ;</w:t>
      </w:r>
    </w:p>
    <w:p w:rsidR="009C2390" w:rsidRDefault="008576D7" w:rsidP="009C2390">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 xml:space="preserve">6) </w:t>
      </w:r>
      <w:r w:rsidR="0008708A">
        <w:rPr>
          <w:rFonts w:asciiTheme="minorHAnsi" w:hAnsiTheme="minorHAnsi" w:cstheme="minorBidi"/>
          <w:sz w:val="22"/>
          <w:szCs w:val="22"/>
          <w:lang w:eastAsia="en-US"/>
        </w:rPr>
        <w:t>p</w:t>
      </w:r>
      <w:r>
        <w:rPr>
          <w:rFonts w:asciiTheme="minorHAnsi" w:hAnsiTheme="minorHAnsi" w:cstheme="minorBidi"/>
          <w:sz w:val="22"/>
          <w:szCs w:val="22"/>
          <w:lang w:eastAsia="en-US"/>
        </w:rPr>
        <w:t xml:space="preserve">romouvoir des dispositifs de placement long comme le « placement à majorité » </w:t>
      </w:r>
      <w:r w:rsidR="00F456A4">
        <w:rPr>
          <w:rFonts w:asciiTheme="minorHAnsi" w:hAnsiTheme="minorHAnsi" w:cstheme="minorBidi"/>
          <w:sz w:val="22"/>
          <w:szCs w:val="22"/>
          <w:lang w:eastAsia="en-US"/>
        </w:rPr>
        <w:t>québécois</w:t>
      </w:r>
      <w:r>
        <w:rPr>
          <w:rFonts w:asciiTheme="minorHAnsi" w:hAnsiTheme="minorHAnsi" w:cstheme="minorBidi"/>
          <w:sz w:val="22"/>
          <w:szCs w:val="22"/>
          <w:lang w:eastAsia="en-US"/>
        </w:rPr>
        <w:t xml:space="preserve"> pour les enfants sous DAP ou sous tutelle qui ne seront pas adoptés</w:t>
      </w:r>
      <w:r w:rsidR="0008708A">
        <w:rPr>
          <w:rFonts w:asciiTheme="minorHAnsi" w:hAnsiTheme="minorHAnsi" w:cstheme="minorBidi"/>
          <w:sz w:val="22"/>
          <w:szCs w:val="22"/>
          <w:lang w:eastAsia="en-US"/>
        </w:rPr>
        <w:t> ;</w:t>
      </w:r>
    </w:p>
    <w:p w:rsidR="008576D7" w:rsidRPr="008576D7" w:rsidRDefault="00F456A4" w:rsidP="00F456A4">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7)</w:t>
      </w:r>
      <w:r w:rsidR="003C525B">
        <w:rPr>
          <w:rFonts w:asciiTheme="minorHAnsi" w:hAnsiTheme="minorHAnsi" w:cstheme="minorBidi"/>
          <w:sz w:val="22"/>
          <w:szCs w:val="22"/>
          <w:lang w:eastAsia="en-US"/>
        </w:rPr>
        <w:t xml:space="preserve"> </w:t>
      </w:r>
      <w:r w:rsidRPr="00F456A4">
        <w:rPr>
          <w:rFonts w:asciiTheme="minorHAnsi" w:hAnsiTheme="minorHAnsi" w:cstheme="minorBidi"/>
          <w:sz w:val="22"/>
          <w:szCs w:val="22"/>
          <w:lang w:eastAsia="en-US"/>
        </w:rPr>
        <w:t>Introduire dans le</w:t>
      </w:r>
      <w:r w:rsidR="00E83625">
        <w:rPr>
          <w:rFonts w:asciiTheme="minorHAnsi" w:hAnsiTheme="minorHAnsi" w:cstheme="minorBidi"/>
          <w:sz w:val="22"/>
          <w:szCs w:val="22"/>
          <w:lang w:eastAsia="en-US"/>
        </w:rPr>
        <w:t>s textes</w:t>
      </w:r>
      <w:r w:rsidRPr="00F456A4">
        <w:rPr>
          <w:rFonts w:asciiTheme="minorHAnsi" w:hAnsiTheme="minorHAnsi" w:cstheme="minorBidi"/>
          <w:sz w:val="22"/>
          <w:szCs w:val="22"/>
          <w:lang w:eastAsia="en-US"/>
        </w:rPr>
        <w:t xml:space="preserve"> en complément de</w:t>
      </w:r>
      <w:r w:rsidR="0008708A">
        <w:rPr>
          <w:rFonts w:asciiTheme="minorHAnsi" w:hAnsiTheme="minorHAnsi" w:cstheme="minorBidi"/>
          <w:sz w:val="22"/>
          <w:szCs w:val="22"/>
          <w:lang w:eastAsia="en-US"/>
        </w:rPr>
        <w:t xml:space="preserve"> la</w:t>
      </w:r>
      <w:r w:rsidRPr="00F456A4">
        <w:rPr>
          <w:rFonts w:asciiTheme="minorHAnsi" w:hAnsiTheme="minorHAnsi" w:cstheme="minorBidi"/>
          <w:sz w:val="22"/>
          <w:szCs w:val="22"/>
          <w:lang w:eastAsia="en-US"/>
        </w:rPr>
        <w:t xml:space="preserve"> </w:t>
      </w:r>
      <w:r w:rsidR="0008708A" w:rsidRPr="003C525B">
        <w:rPr>
          <w:rFonts w:asciiTheme="minorHAnsi" w:hAnsiTheme="minorHAnsi" w:cstheme="minorBidi"/>
          <w:sz w:val="22"/>
          <w:szCs w:val="22"/>
          <w:lang w:eastAsia="en-US"/>
        </w:rPr>
        <w:t>commission d'examen de la situation et du statut de l'enfant</w:t>
      </w:r>
      <w:r w:rsidR="0008708A">
        <w:rPr>
          <w:rFonts w:asciiTheme="minorHAnsi" w:hAnsiTheme="minorHAnsi" w:cstheme="minorBidi"/>
          <w:sz w:val="22"/>
          <w:szCs w:val="22"/>
          <w:lang w:eastAsia="en-US"/>
        </w:rPr>
        <w:t xml:space="preserve"> confié</w:t>
      </w:r>
      <w:r w:rsidR="0008708A" w:rsidRPr="00F456A4">
        <w:rPr>
          <w:rFonts w:asciiTheme="minorHAnsi" w:hAnsiTheme="minorHAnsi" w:cstheme="minorBidi"/>
          <w:sz w:val="22"/>
          <w:szCs w:val="22"/>
          <w:lang w:eastAsia="en-US"/>
        </w:rPr>
        <w:t xml:space="preserve"> </w:t>
      </w:r>
      <w:r w:rsidR="0008708A">
        <w:rPr>
          <w:rFonts w:asciiTheme="minorHAnsi" w:hAnsiTheme="minorHAnsi" w:cstheme="minorBidi"/>
          <w:sz w:val="22"/>
          <w:szCs w:val="22"/>
          <w:lang w:eastAsia="en-US"/>
        </w:rPr>
        <w:t>(</w:t>
      </w:r>
      <w:r w:rsidRPr="00F456A4">
        <w:rPr>
          <w:rFonts w:asciiTheme="minorHAnsi" w:hAnsiTheme="minorHAnsi" w:cstheme="minorBidi"/>
          <w:sz w:val="22"/>
          <w:szCs w:val="22"/>
          <w:lang w:eastAsia="en-US"/>
        </w:rPr>
        <w:t>C</w:t>
      </w:r>
      <w:r w:rsidR="0008708A">
        <w:rPr>
          <w:rFonts w:asciiTheme="minorHAnsi" w:hAnsiTheme="minorHAnsi" w:cstheme="minorBidi"/>
          <w:sz w:val="22"/>
          <w:szCs w:val="22"/>
          <w:lang w:eastAsia="en-US"/>
        </w:rPr>
        <w:t>E</w:t>
      </w:r>
      <w:r w:rsidRPr="00F456A4">
        <w:rPr>
          <w:rFonts w:asciiTheme="minorHAnsi" w:hAnsiTheme="minorHAnsi" w:cstheme="minorBidi"/>
          <w:sz w:val="22"/>
          <w:szCs w:val="22"/>
          <w:lang w:eastAsia="en-US"/>
        </w:rPr>
        <w:t>SSEC</w:t>
      </w:r>
      <w:r w:rsidR="0008708A">
        <w:rPr>
          <w:rFonts w:asciiTheme="minorHAnsi" w:hAnsiTheme="minorHAnsi" w:cstheme="minorBidi"/>
          <w:sz w:val="22"/>
          <w:szCs w:val="22"/>
          <w:lang w:eastAsia="en-US"/>
        </w:rPr>
        <w:t>)</w:t>
      </w:r>
      <w:r w:rsidRPr="00F456A4">
        <w:rPr>
          <w:rFonts w:asciiTheme="minorHAnsi" w:hAnsiTheme="minorHAnsi" w:cstheme="minorBidi"/>
          <w:sz w:val="22"/>
          <w:szCs w:val="22"/>
          <w:lang w:eastAsia="en-US"/>
        </w:rPr>
        <w:t xml:space="preserve">, une disposition </w:t>
      </w:r>
      <w:r w:rsidRPr="00F456A4">
        <w:rPr>
          <w:rFonts w:asciiTheme="minorHAnsi" w:hAnsiTheme="minorHAnsi" w:cstheme="minorBidi"/>
          <w:sz w:val="22"/>
          <w:szCs w:val="22"/>
          <w:lang w:eastAsia="en-US"/>
        </w:rPr>
        <w:t>confiant aux départements d’</w:t>
      </w:r>
      <w:r w:rsidRPr="00F456A4">
        <w:rPr>
          <w:rFonts w:asciiTheme="minorHAnsi" w:hAnsiTheme="minorHAnsi" w:cstheme="minorBidi"/>
          <w:sz w:val="22"/>
          <w:szCs w:val="22"/>
          <w:lang w:eastAsia="en-US"/>
        </w:rPr>
        <w:t>organiser un « conseil de suivi du projet de vie » de l’enfant bénéficiaire d’une mesure de délégation d’autorité parentale</w:t>
      </w:r>
      <w:r w:rsidRPr="00F456A4">
        <w:rPr>
          <w:rFonts w:asciiTheme="minorHAnsi" w:hAnsiTheme="minorHAnsi" w:cstheme="minorBidi"/>
          <w:sz w:val="22"/>
          <w:szCs w:val="22"/>
          <w:lang w:eastAsia="en-US"/>
        </w:rPr>
        <w:t xml:space="preserve"> ou sous tutelle</w:t>
      </w:r>
      <w:r w:rsidRPr="00F456A4">
        <w:rPr>
          <w:rFonts w:asciiTheme="minorHAnsi" w:hAnsiTheme="minorHAnsi" w:cstheme="minorBidi"/>
          <w:sz w:val="22"/>
          <w:szCs w:val="22"/>
          <w:lang w:eastAsia="en-US"/>
        </w:rPr>
        <w:t xml:space="preserve"> qui se réunirait selon une périodicité a</w:t>
      </w:r>
      <w:r w:rsidRPr="00F456A4">
        <w:rPr>
          <w:rFonts w:asciiTheme="minorHAnsi" w:hAnsiTheme="minorHAnsi" w:cstheme="minorBidi"/>
          <w:sz w:val="22"/>
          <w:szCs w:val="22"/>
          <w:lang w:eastAsia="en-US"/>
        </w:rPr>
        <w:t>daptée</w:t>
      </w:r>
      <w:r w:rsidRPr="00F456A4">
        <w:rPr>
          <w:rFonts w:asciiTheme="minorHAnsi" w:hAnsiTheme="minorHAnsi" w:cstheme="minorBidi"/>
          <w:sz w:val="22"/>
          <w:szCs w:val="22"/>
          <w:lang w:eastAsia="en-US"/>
        </w:rPr>
        <w:t>. Ce conseil serait ouvert aux ADEPAPE</w:t>
      </w:r>
      <w:r w:rsidR="001C0045">
        <w:rPr>
          <w:rFonts w:asciiTheme="minorHAnsi" w:hAnsiTheme="minorHAnsi" w:cstheme="minorBidi"/>
          <w:sz w:val="22"/>
          <w:szCs w:val="22"/>
          <w:lang w:eastAsia="en-US"/>
        </w:rPr>
        <w:t> ;</w:t>
      </w:r>
      <w:r w:rsidRPr="00F456A4">
        <w:rPr>
          <w:rFonts w:asciiTheme="minorHAnsi" w:hAnsiTheme="minorHAnsi" w:cstheme="minorBidi"/>
          <w:sz w:val="22"/>
          <w:szCs w:val="22"/>
          <w:lang w:eastAsia="en-US"/>
        </w:rPr>
        <w:t xml:space="preserve"> </w:t>
      </w:r>
    </w:p>
    <w:p w:rsidR="003C525B" w:rsidRPr="003C525B" w:rsidRDefault="003C525B" w:rsidP="003C525B">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 xml:space="preserve">8) </w:t>
      </w:r>
      <w:r w:rsidRPr="003C525B">
        <w:rPr>
          <w:rFonts w:asciiTheme="minorHAnsi" w:hAnsiTheme="minorHAnsi" w:cstheme="minorBidi"/>
          <w:sz w:val="22"/>
          <w:szCs w:val="22"/>
          <w:lang w:eastAsia="en-US"/>
        </w:rPr>
        <w:t>modifier le rapport annuel sur les pupilles de l'</w:t>
      </w:r>
      <w:r>
        <w:rPr>
          <w:rFonts w:asciiTheme="minorHAnsi" w:hAnsiTheme="minorHAnsi" w:cstheme="minorBidi"/>
          <w:sz w:val="22"/>
          <w:szCs w:val="22"/>
          <w:lang w:eastAsia="en-US"/>
        </w:rPr>
        <w:t>ONPE</w:t>
      </w:r>
      <w:r w:rsidRPr="003C525B">
        <w:rPr>
          <w:rFonts w:asciiTheme="minorHAnsi" w:hAnsiTheme="minorHAnsi" w:cstheme="minorBidi"/>
          <w:sz w:val="22"/>
          <w:szCs w:val="22"/>
          <w:lang w:eastAsia="en-US"/>
        </w:rPr>
        <w:t xml:space="preserve"> qui ne permet pas d'</w:t>
      </w:r>
      <w:r w:rsidRPr="003C525B">
        <w:rPr>
          <w:rFonts w:asciiTheme="minorHAnsi" w:hAnsiTheme="minorHAnsi" w:cstheme="minorBidi"/>
          <w:sz w:val="22"/>
          <w:szCs w:val="22"/>
          <w:lang w:eastAsia="en-US"/>
        </w:rPr>
        <w:t>évaluer</w:t>
      </w:r>
      <w:r w:rsidRPr="003C525B">
        <w:rPr>
          <w:rFonts w:asciiTheme="minorHAnsi" w:hAnsiTheme="minorHAnsi" w:cstheme="minorBidi"/>
          <w:sz w:val="22"/>
          <w:szCs w:val="22"/>
          <w:lang w:eastAsia="en-US"/>
        </w:rPr>
        <w:t xml:space="preserve"> les évolutions car il mélange les adoptions tardives et précoces</w:t>
      </w:r>
      <w:r>
        <w:rPr>
          <w:rFonts w:asciiTheme="minorHAnsi" w:hAnsiTheme="minorHAnsi" w:cstheme="minorBidi"/>
          <w:sz w:val="22"/>
          <w:szCs w:val="22"/>
          <w:lang w:eastAsia="en-US"/>
        </w:rPr>
        <w:t xml:space="preserve"> suite à un accouchement au secret ;</w:t>
      </w:r>
    </w:p>
    <w:p w:rsidR="003C525B" w:rsidRDefault="003C525B" w:rsidP="003C525B">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 xml:space="preserve">9) </w:t>
      </w:r>
      <w:r w:rsidRPr="003C525B">
        <w:rPr>
          <w:rFonts w:asciiTheme="minorHAnsi" w:hAnsiTheme="minorHAnsi" w:cstheme="minorBidi"/>
          <w:sz w:val="22"/>
          <w:szCs w:val="22"/>
          <w:lang w:eastAsia="en-US"/>
        </w:rPr>
        <w:t>simplifier les adoptions par les ass</w:t>
      </w:r>
      <w:r>
        <w:rPr>
          <w:rFonts w:asciiTheme="minorHAnsi" w:hAnsiTheme="minorHAnsi" w:cstheme="minorBidi"/>
          <w:sz w:val="22"/>
          <w:szCs w:val="22"/>
          <w:lang w:eastAsia="en-US"/>
        </w:rPr>
        <w:t>istants familiaux</w:t>
      </w:r>
      <w:r w:rsidRPr="003C525B">
        <w:rPr>
          <w:rFonts w:asciiTheme="minorHAnsi" w:hAnsiTheme="minorHAnsi" w:cstheme="minorBidi"/>
          <w:sz w:val="22"/>
          <w:szCs w:val="22"/>
          <w:lang w:eastAsia="en-US"/>
        </w:rPr>
        <w:t xml:space="preserve"> ce qui </w:t>
      </w:r>
      <w:r w:rsidRPr="003C525B">
        <w:rPr>
          <w:rFonts w:asciiTheme="minorHAnsi" w:hAnsiTheme="minorHAnsi" w:cstheme="minorBidi"/>
          <w:sz w:val="22"/>
          <w:szCs w:val="22"/>
          <w:lang w:eastAsia="en-US"/>
        </w:rPr>
        <w:t>nécessite</w:t>
      </w:r>
      <w:r w:rsidRPr="003C525B">
        <w:rPr>
          <w:rFonts w:asciiTheme="minorHAnsi" w:hAnsiTheme="minorHAnsi" w:cstheme="minorBidi"/>
          <w:sz w:val="22"/>
          <w:szCs w:val="22"/>
          <w:lang w:eastAsia="en-US"/>
        </w:rPr>
        <w:t xml:space="preserve"> un changement de la loi</w:t>
      </w:r>
      <w:r>
        <w:rPr>
          <w:rFonts w:asciiTheme="minorHAnsi" w:hAnsiTheme="minorHAnsi" w:cstheme="minorBidi"/>
          <w:sz w:val="22"/>
          <w:szCs w:val="22"/>
          <w:lang w:eastAsia="en-US"/>
        </w:rPr>
        <w:t xml:space="preserve"> et répond aux attentes d’une partie de la profession.</w:t>
      </w:r>
    </w:p>
    <w:p w:rsidR="0008708A" w:rsidRDefault="0008708A" w:rsidP="003C525B">
      <w:pPr>
        <w:pStyle w:val="NormalWeb"/>
        <w:rPr>
          <w:rFonts w:asciiTheme="minorHAnsi" w:hAnsiTheme="minorHAnsi" w:cstheme="minorBidi"/>
          <w:sz w:val="22"/>
          <w:szCs w:val="22"/>
          <w:lang w:eastAsia="en-US"/>
        </w:rPr>
      </w:pPr>
    </w:p>
    <w:p w:rsidR="009C2390" w:rsidRPr="003C525B" w:rsidRDefault="003C525B" w:rsidP="009C2390">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Aux côtés de ces mesures qui visent à améliorer l’adoption des enfants confiés à l’ASE dès lors que leur adoptabilité a été établie, d’autres dispositions seraient nécessaires :</w:t>
      </w:r>
    </w:p>
    <w:p w:rsidR="00AE1AB6" w:rsidRPr="00AE1AB6" w:rsidRDefault="00AE1AB6" w:rsidP="00AE1AB6">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1)</w:t>
      </w:r>
      <w:r w:rsidRPr="003C525B">
        <w:rPr>
          <w:rFonts w:asciiTheme="minorHAnsi" w:hAnsiTheme="minorHAnsi" w:cstheme="minorBidi"/>
          <w:sz w:val="22"/>
          <w:szCs w:val="22"/>
          <w:lang w:eastAsia="en-US"/>
        </w:rPr>
        <w:t>Renforcer</w:t>
      </w:r>
      <w:r w:rsidR="009C2390" w:rsidRPr="003C525B">
        <w:rPr>
          <w:rFonts w:asciiTheme="minorHAnsi" w:hAnsiTheme="minorHAnsi" w:cstheme="minorBidi"/>
          <w:sz w:val="22"/>
          <w:szCs w:val="22"/>
          <w:lang w:eastAsia="en-US"/>
        </w:rPr>
        <w:t xml:space="preserve"> le suivi post</w:t>
      </w:r>
      <w:r w:rsidR="0008708A">
        <w:rPr>
          <w:rFonts w:asciiTheme="minorHAnsi" w:hAnsiTheme="minorHAnsi" w:cstheme="minorBidi"/>
          <w:sz w:val="22"/>
          <w:szCs w:val="22"/>
          <w:lang w:eastAsia="en-US"/>
        </w:rPr>
        <w:t>-</w:t>
      </w:r>
      <w:r w:rsidR="009C2390" w:rsidRPr="003C525B">
        <w:rPr>
          <w:rFonts w:asciiTheme="minorHAnsi" w:hAnsiTheme="minorHAnsi" w:cstheme="minorBidi"/>
          <w:sz w:val="22"/>
          <w:szCs w:val="22"/>
          <w:lang w:eastAsia="en-US"/>
        </w:rPr>
        <w:t>adoption avec une diversification d</w:t>
      </w:r>
      <w:r w:rsidR="0008708A">
        <w:rPr>
          <w:rFonts w:asciiTheme="minorHAnsi" w:hAnsiTheme="minorHAnsi" w:cstheme="minorBidi"/>
          <w:sz w:val="22"/>
          <w:szCs w:val="22"/>
          <w:lang w:eastAsia="en-US"/>
        </w:rPr>
        <w:t>e ce</w:t>
      </w:r>
      <w:r w:rsidR="009C2390" w:rsidRPr="003C525B">
        <w:rPr>
          <w:rFonts w:asciiTheme="minorHAnsi" w:hAnsiTheme="minorHAnsi" w:cstheme="minorBidi"/>
          <w:sz w:val="22"/>
          <w:szCs w:val="22"/>
          <w:lang w:eastAsia="en-US"/>
        </w:rPr>
        <w:t xml:space="preserve"> soutien comme </w:t>
      </w:r>
      <w:r>
        <w:rPr>
          <w:rFonts w:asciiTheme="minorHAnsi" w:hAnsiTheme="minorHAnsi" w:cstheme="minorBidi"/>
          <w:sz w:val="22"/>
          <w:szCs w:val="22"/>
          <w:lang w:eastAsia="en-US"/>
        </w:rPr>
        <w:t>au Royaume Uni</w:t>
      </w:r>
      <w:r w:rsidRPr="003C525B">
        <w:rPr>
          <w:rFonts w:asciiTheme="minorHAnsi" w:hAnsiTheme="minorHAnsi" w:cstheme="minorBidi"/>
          <w:sz w:val="22"/>
          <w:szCs w:val="22"/>
          <w:lang w:eastAsia="en-US"/>
        </w:rPr>
        <w:t xml:space="preserve"> où</w:t>
      </w:r>
      <w:r w:rsidR="009C2390" w:rsidRPr="003C525B">
        <w:rPr>
          <w:rFonts w:asciiTheme="minorHAnsi" w:hAnsiTheme="minorHAnsi" w:cstheme="minorBidi"/>
          <w:sz w:val="22"/>
          <w:szCs w:val="22"/>
          <w:lang w:eastAsia="en-US"/>
        </w:rPr>
        <w:t xml:space="preserve"> des services </w:t>
      </w:r>
      <w:r>
        <w:rPr>
          <w:rFonts w:asciiTheme="minorHAnsi" w:hAnsiTheme="minorHAnsi" w:cstheme="minorBidi"/>
          <w:sz w:val="22"/>
          <w:szCs w:val="22"/>
          <w:lang w:eastAsia="en-US"/>
        </w:rPr>
        <w:t>dédiés se consacrent à l’aval de l’adoption</w:t>
      </w:r>
      <w:r w:rsidR="0008708A">
        <w:rPr>
          <w:rFonts w:asciiTheme="minorHAnsi" w:hAnsiTheme="minorHAnsi" w:cstheme="minorBidi"/>
          <w:sz w:val="22"/>
          <w:szCs w:val="22"/>
          <w:lang w:eastAsia="en-US"/>
        </w:rPr>
        <w:t> ;</w:t>
      </w:r>
    </w:p>
    <w:p w:rsidR="009C2390" w:rsidRPr="003C525B" w:rsidRDefault="00AE1AB6" w:rsidP="00AE1AB6">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2)</w:t>
      </w:r>
      <w:r w:rsidR="009C2390" w:rsidRPr="003C525B">
        <w:rPr>
          <w:rFonts w:asciiTheme="minorHAnsi" w:hAnsiTheme="minorHAnsi" w:cstheme="minorBidi"/>
          <w:sz w:val="22"/>
          <w:szCs w:val="22"/>
          <w:lang w:eastAsia="en-US"/>
        </w:rPr>
        <w:t>L</w:t>
      </w:r>
      <w:r>
        <w:rPr>
          <w:rFonts w:asciiTheme="minorHAnsi" w:hAnsiTheme="minorHAnsi" w:cstheme="minorBidi"/>
          <w:sz w:val="22"/>
          <w:szCs w:val="22"/>
          <w:lang w:eastAsia="en-US"/>
        </w:rPr>
        <w:t xml:space="preserve">a </w:t>
      </w:r>
      <w:r w:rsidR="009C2390" w:rsidRPr="003C525B">
        <w:rPr>
          <w:rFonts w:asciiTheme="minorHAnsi" w:hAnsiTheme="minorHAnsi" w:cstheme="minorBidi"/>
          <w:sz w:val="22"/>
          <w:szCs w:val="22"/>
          <w:lang w:eastAsia="en-US"/>
        </w:rPr>
        <w:t>CESSE</w:t>
      </w:r>
      <w:r w:rsidR="003C525B">
        <w:rPr>
          <w:rFonts w:asciiTheme="minorHAnsi" w:hAnsiTheme="minorHAnsi" w:cstheme="minorBidi"/>
          <w:sz w:val="22"/>
          <w:szCs w:val="22"/>
          <w:lang w:eastAsia="en-US"/>
        </w:rPr>
        <w:t>C</w:t>
      </w:r>
      <w:r w:rsidR="009C2390" w:rsidRPr="003C525B">
        <w:rPr>
          <w:rFonts w:asciiTheme="minorHAnsi" w:hAnsiTheme="minorHAnsi" w:cstheme="minorBidi"/>
          <w:sz w:val="22"/>
          <w:szCs w:val="22"/>
          <w:lang w:eastAsia="en-US"/>
        </w:rPr>
        <w:t xml:space="preserve"> prévue par la loi de </w:t>
      </w:r>
      <w:r w:rsidRPr="003C525B">
        <w:rPr>
          <w:rFonts w:asciiTheme="minorHAnsi" w:hAnsiTheme="minorHAnsi" w:cstheme="minorBidi"/>
          <w:sz w:val="22"/>
          <w:szCs w:val="22"/>
          <w:lang w:eastAsia="en-US"/>
        </w:rPr>
        <w:t>2016, ne</w:t>
      </w:r>
      <w:r w:rsidR="009C2390" w:rsidRPr="003C525B">
        <w:rPr>
          <w:rFonts w:asciiTheme="minorHAnsi" w:hAnsiTheme="minorHAnsi" w:cstheme="minorBidi"/>
          <w:sz w:val="22"/>
          <w:szCs w:val="22"/>
          <w:lang w:eastAsia="en-US"/>
        </w:rPr>
        <w:t xml:space="preserve"> doit pas se borner à l'adoption mais explorer toutes les possibilités d'offrir une vie ordinaire à un enfant délaissé ou sans perspective de retour en famille</w:t>
      </w:r>
      <w:r w:rsidR="003C525B">
        <w:rPr>
          <w:rFonts w:asciiTheme="minorHAnsi" w:hAnsiTheme="minorHAnsi" w:cstheme="minorBidi"/>
          <w:sz w:val="22"/>
          <w:szCs w:val="22"/>
          <w:lang w:eastAsia="en-US"/>
        </w:rPr>
        <w:t xml:space="preserve">. </w:t>
      </w:r>
    </w:p>
    <w:p w:rsidR="00AE1AB6" w:rsidRDefault="00AE1AB6" w:rsidP="00AE1AB6">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3)</w:t>
      </w:r>
      <w:r w:rsidR="009C2390" w:rsidRPr="003C525B">
        <w:rPr>
          <w:rFonts w:asciiTheme="minorHAnsi" w:hAnsiTheme="minorHAnsi" w:cstheme="minorBidi"/>
          <w:sz w:val="22"/>
          <w:szCs w:val="22"/>
          <w:lang w:eastAsia="en-US"/>
        </w:rPr>
        <w:t>Pour les conseils de famille toujours présidés par le préfet ou son représentant, toutes les conséquences du mariage pour tous doivent être tirées et les refus de principe</w:t>
      </w:r>
      <w:r w:rsidR="0008708A">
        <w:rPr>
          <w:rFonts w:asciiTheme="minorHAnsi" w:hAnsiTheme="minorHAnsi" w:cstheme="minorBidi"/>
          <w:sz w:val="22"/>
          <w:szCs w:val="22"/>
          <w:lang w:eastAsia="en-US"/>
        </w:rPr>
        <w:t xml:space="preserve"> parfois implicites</w:t>
      </w:r>
      <w:r w:rsidR="009C2390" w:rsidRPr="003C525B">
        <w:rPr>
          <w:rFonts w:asciiTheme="minorHAnsi" w:hAnsiTheme="minorHAnsi" w:cstheme="minorBidi"/>
          <w:sz w:val="22"/>
          <w:szCs w:val="22"/>
          <w:lang w:eastAsia="en-US"/>
        </w:rPr>
        <w:t xml:space="preserve"> de se voir présenter</w:t>
      </w:r>
      <w:r w:rsidRPr="00AE1AB6">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ou </w:t>
      </w:r>
      <w:r w:rsidRPr="003C525B">
        <w:rPr>
          <w:rFonts w:asciiTheme="minorHAnsi" w:hAnsiTheme="minorHAnsi" w:cstheme="minorBidi"/>
          <w:sz w:val="22"/>
          <w:szCs w:val="22"/>
          <w:lang w:eastAsia="en-US"/>
        </w:rPr>
        <w:t>de retenir</w:t>
      </w:r>
      <w:r>
        <w:rPr>
          <w:rFonts w:asciiTheme="minorHAnsi" w:hAnsiTheme="minorHAnsi" w:cstheme="minorBidi"/>
          <w:sz w:val="22"/>
          <w:szCs w:val="22"/>
          <w:lang w:eastAsia="en-US"/>
        </w:rPr>
        <w:t xml:space="preserve"> </w:t>
      </w:r>
      <w:r w:rsidR="009C2390" w:rsidRPr="003C525B">
        <w:rPr>
          <w:rFonts w:asciiTheme="minorHAnsi" w:hAnsiTheme="minorHAnsi" w:cstheme="minorBidi"/>
          <w:sz w:val="22"/>
          <w:szCs w:val="22"/>
          <w:lang w:eastAsia="en-US"/>
        </w:rPr>
        <w:t>des couples homoparentaux ne sont pas conformes à la Loi. La signature d'un engagement à la respecter est le moins qu'on puisse attendre des membres d'une instance officielle</w:t>
      </w:r>
      <w:r>
        <w:rPr>
          <w:rFonts w:asciiTheme="minorHAnsi" w:hAnsiTheme="minorHAnsi" w:cstheme="minorBidi"/>
          <w:sz w:val="22"/>
          <w:szCs w:val="22"/>
          <w:lang w:eastAsia="en-US"/>
        </w:rPr>
        <w:t>.</w:t>
      </w:r>
    </w:p>
    <w:p w:rsidR="00AE1AB6" w:rsidRPr="000711C3" w:rsidRDefault="009C2390" w:rsidP="00AE1AB6">
      <w:pPr>
        <w:pStyle w:val="NormalWeb"/>
        <w:rPr>
          <w:rFonts w:ascii="Calibri" w:hAnsi="Calibri" w:cs="Calibri"/>
          <w:b/>
          <w:sz w:val="28"/>
          <w:szCs w:val="28"/>
        </w:rPr>
      </w:pPr>
      <w:r w:rsidRPr="003C525B">
        <w:rPr>
          <w:rFonts w:asciiTheme="minorHAnsi" w:hAnsiTheme="minorHAnsi" w:cstheme="minorBidi"/>
          <w:sz w:val="22"/>
          <w:szCs w:val="22"/>
          <w:lang w:eastAsia="en-US"/>
        </w:rPr>
        <w:t xml:space="preserve">L'existence d'un </w:t>
      </w:r>
      <w:r w:rsidR="00AE1AB6" w:rsidRPr="003C525B">
        <w:rPr>
          <w:rFonts w:asciiTheme="minorHAnsi" w:hAnsiTheme="minorHAnsi" w:cstheme="minorBidi"/>
          <w:sz w:val="22"/>
          <w:szCs w:val="22"/>
          <w:lang w:eastAsia="en-US"/>
        </w:rPr>
        <w:t>règlement</w:t>
      </w:r>
      <w:r w:rsidRPr="003C525B">
        <w:rPr>
          <w:rFonts w:asciiTheme="minorHAnsi" w:hAnsiTheme="minorHAnsi" w:cstheme="minorBidi"/>
          <w:sz w:val="22"/>
          <w:szCs w:val="22"/>
          <w:lang w:eastAsia="en-US"/>
        </w:rPr>
        <w:t xml:space="preserve"> intérieur rappelant le cadre est aussi à développer. L'obstacle est que les décisions des</w:t>
      </w:r>
      <w:r w:rsidR="00AE1AB6">
        <w:rPr>
          <w:rFonts w:asciiTheme="minorHAnsi" w:hAnsiTheme="minorHAnsi" w:cstheme="minorBidi"/>
          <w:sz w:val="22"/>
          <w:szCs w:val="22"/>
          <w:lang w:eastAsia="en-US"/>
        </w:rPr>
        <w:t xml:space="preserve"> conseils de famille</w:t>
      </w:r>
      <w:r w:rsidRPr="003C525B">
        <w:rPr>
          <w:rFonts w:asciiTheme="minorHAnsi" w:hAnsiTheme="minorHAnsi" w:cstheme="minorBidi"/>
          <w:sz w:val="22"/>
          <w:szCs w:val="22"/>
          <w:lang w:eastAsia="en-US"/>
        </w:rPr>
        <w:t xml:space="preserve"> en la matière sont insusceptibles de recours.</w:t>
      </w:r>
      <w:r w:rsidRPr="003C525B">
        <w:rPr>
          <w:rFonts w:asciiTheme="minorHAnsi" w:hAnsiTheme="minorHAnsi" w:cstheme="minorBidi"/>
          <w:sz w:val="22"/>
          <w:szCs w:val="22"/>
          <w:lang w:eastAsia="en-US"/>
        </w:rPr>
        <w:br/>
      </w:r>
      <w:r w:rsidR="00AE1AB6">
        <w:rPr>
          <w:rFonts w:asciiTheme="minorHAnsi" w:hAnsiTheme="minorHAnsi" w:cstheme="minorBidi"/>
          <w:sz w:val="22"/>
          <w:szCs w:val="22"/>
          <w:lang w:eastAsia="en-US"/>
        </w:rPr>
        <w:t xml:space="preserve">Les collaborateurs </w:t>
      </w:r>
      <w:r w:rsidRPr="003C525B">
        <w:rPr>
          <w:rFonts w:asciiTheme="minorHAnsi" w:hAnsiTheme="minorHAnsi" w:cstheme="minorBidi"/>
          <w:sz w:val="22"/>
          <w:szCs w:val="22"/>
          <w:lang w:eastAsia="en-US"/>
        </w:rPr>
        <w:t xml:space="preserve">des préfectures et des DDCS sont peu formés pour animer des </w:t>
      </w:r>
      <w:r w:rsidR="00AE1AB6">
        <w:rPr>
          <w:rFonts w:asciiTheme="minorHAnsi" w:hAnsiTheme="minorHAnsi" w:cstheme="minorBidi"/>
          <w:sz w:val="22"/>
          <w:szCs w:val="22"/>
          <w:lang w:eastAsia="en-US"/>
        </w:rPr>
        <w:t>conseils de famille depuis la décentralisation</w:t>
      </w:r>
      <w:r w:rsidRPr="003C525B">
        <w:rPr>
          <w:rFonts w:asciiTheme="minorHAnsi" w:hAnsiTheme="minorHAnsi" w:cstheme="minorBidi"/>
          <w:sz w:val="22"/>
          <w:szCs w:val="22"/>
          <w:lang w:eastAsia="en-US"/>
        </w:rPr>
        <w:t>.</w:t>
      </w:r>
      <w:r w:rsidRPr="003C525B">
        <w:rPr>
          <w:rFonts w:asciiTheme="minorHAnsi" w:hAnsiTheme="minorHAnsi" w:cstheme="minorBidi"/>
          <w:sz w:val="22"/>
          <w:szCs w:val="22"/>
          <w:lang w:eastAsia="en-US"/>
        </w:rPr>
        <w:br/>
      </w:r>
      <w:r w:rsidRPr="003C525B">
        <w:rPr>
          <w:rFonts w:asciiTheme="minorHAnsi" w:hAnsiTheme="minorHAnsi" w:cstheme="minorBidi"/>
          <w:sz w:val="22"/>
          <w:szCs w:val="22"/>
          <w:lang w:eastAsia="en-US"/>
        </w:rPr>
        <w:lastRenderedPageBreak/>
        <w:br/>
      </w:r>
      <w:r w:rsidR="001C0045">
        <w:rPr>
          <w:rFonts w:ascii="Calibri" w:hAnsi="Calibri" w:cs="Calibri"/>
          <w:b/>
          <w:sz w:val="28"/>
          <w:szCs w:val="28"/>
        </w:rPr>
        <w:t xml:space="preserve">4 - </w:t>
      </w:r>
      <w:r w:rsidR="00AE1AB6" w:rsidRPr="000711C3">
        <w:rPr>
          <w:rFonts w:ascii="Calibri" w:hAnsi="Calibri" w:cs="Calibri"/>
          <w:b/>
          <w:sz w:val="28"/>
          <w:szCs w:val="28"/>
        </w:rPr>
        <w:t>Conclusion</w:t>
      </w:r>
    </w:p>
    <w:p w:rsidR="005B0F93" w:rsidRDefault="00E83625" w:rsidP="005B0F93">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L</w:t>
      </w:r>
      <w:r w:rsidR="005B0F93">
        <w:rPr>
          <w:rFonts w:asciiTheme="minorHAnsi" w:hAnsiTheme="minorHAnsi" w:cstheme="minorBidi"/>
          <w:sz w:val="22"/>
          <w:szCs w:val="22"/>
          <w:lang w:eastAsia="en-US"/>
        </w:rPr>
        <w:t xml:space="preserve">a question de l’adoption prend place dans la problématique de la gouvernance de la protection de l’enfance, sujet abordé par Adrien Taquet, secrétaire d’État à la protection de l’enfance dans </w:t>
      </w:r>
      <w:r w:rsidR="005B0F93">
        <w:rPr>
          <w:rFonts w:asciiTheme="minorHAnsi" w:hAnsiTheme="minorHAnsi" w:cstheme="minorBidi"/>
          <w:sz w:val="22"/>
          <w:szCs w:val="22"/>
          <w:lang w:eastAsia="en-US"/>
        </w:rPr>
        <w:t>s</w:t>
      </w:r>
      <w:r w:rsidR="005B0F93">
        <w:rPr>
          <w:rFonts w:asciiTheme="minorHAnsi" w:hAnsiTheme="minorHAnsi" w:cstheme="minorBidi"/>
          <w:sz w:val="22"/>
          <w:szCs w:val="22"/>
          <w:lang w:eastAsia="en-US"/>
        </w:rPr>
        <w:t xml:space="preserve">a concertation en cours sur le futur Pacte pour l’enfance. </w:t>
      </w:r>
    </w:p>
    <w:p w:rsidR="00D82719" w:rsidRDefault="00D82719" w:rsidP="00D82719">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L’ANDASS indique qu’à la demande du CNPE, elle conduit avec la</w:t>
      </w:r>
      <w:r w:rsidR="00E83625">
        <w:rPr>
          <w:rFonts w:asciiTheme="minorHAnsi" w:hAnsiTheme="minorHAnsi" w:cstheme="minorBidi"/>
          <w:sz w:val="22"/>
          <w:szCs w:val="22"/>
          <w:lang w:eastAsia="en-US"/>
        </w:rPr>
        <w:t xml:space="preserve"> direction générale de la cohésion sociale</w:t>
      </w:r>
      <w:r>
        <w:rPr>
          <w:rFonts w:asciiTheme="minorHAnsi" w:hAnsiTheme="minorHAnsi" w:cstheme="minorBidi"/>
          <w:sz w:val="22"/>
          <w:szCs w:val="22"/>
          <w:lang w:eastAsia="en-US"/>
        </w:rPr>
        <w:t xml:space="preserve"> </w:t>
      </w:r>
      <w:r w:rsidR="00E83625">
        <w:rPr>
          <w:rFonts w:asciiTheme="minorHAnsi" w:hAnsiTheme="minorHAnsi" w:cstheme="minorBidi"/>
          <w:sz w:val="22"/>
          <w:szCs w:val="22"/>
          <w:lang w:eastAsia="en-US"/>
        </w:rPr>
        <w:t>(</w:t>
      </w:r>
      <w:r>
        <w:rPr>
          <w:rFonts w:asciiTheme="minorHAnsi" w:hAnsiTheme="minorHAnsi" w:cstheme="minorBidi"/>
          <w:sz w:val="22"/>
          <w:szCs w:val="22"/>
          <w:lang w:eastAsia="en-US"/>
        </w:rPr>
        <w:t>DGCS</w:t>
      </w:r>
      <w:r w:rsidR="00E83625">
        <w:rPr>
          <w:rFonts w:asciiTheme="minorHAnsi" w:hAnsiTheme="minorHAnsi" w:cstheme="minorBidi"/>
          <w:sz w:val="22"/>
          <w:szCs w:val="22"/>
          <w:lang w:eastAsia="en-US"/>
        </w:rPr>
        <w:t>)</w:t>
      </w:r>
      <w:bookmarkStart w:id="0" w:name="_GoBack"/>
      <w:bookmarkEnd w:id="0"/>
      <w:r>
        <w:rPr>
          <w:rFonts w:asciiTheme="minorHAnsi" w:hAnsiTheme="minorHAnsi" w:cstheme="minorBidi"/>
          <w:sz w:val="22"/>
          <w:szCs w:val="22"/>
          <w:lang w:eastAsia="en-US"/>
        </w:rPr>
        <w:t xml:space="preserve"> une étude sur trois ans sur la mise en œuvre de la loi du 14 mars 2016 qui comporte des éléments de compréhension relatifs au statut des enfants et à leur projet de vie. Le CNPE a transmis les résultats 2017 et 2018 à la présente mission parlementaire.</w:t>
      </w:r>
    </w:p>
    <w:p w:rsidR="00D82719" w:rsidRDefault="00D82719" w:rsidP="00D82719">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L’adoption des enfants confiés à l’ASE a donné lieu depuis plusieurs années à des rapports et études soulignant l’approche réservée de la France alors qu’elle constitue une mesure de protection de l’enfance </w:t>
      </w:r>
      <w:r>
        <w:rPr>
          <w:rFonts w:asciiTheme="minorHAnsi" w:hAnsiTheme="minorHAnsi" w:cstheme="minorBidi"/>
          <w:sz w:val="22"/>
          <w:szCs w:val="22"/>
          <w:lang w:eastAsia="en-US"/>
        </w:rPr>
        <w:t xml:space="preserve">essentielle </w:t>
      </w:r>
      <w:r>
        <w:rPr>
          <w:rFonts w:asciiTheme="minorHAnsi" w:hAnsiTheme="minorHAnsi" w:cstheme="minorBidi"/>
          <w:sz w:val="22"/>
          <w:szCs w:val="22"/>
          <w:lang w:eastAsia="en-US"/>
        </w:rPr>
        <w:t>consacrée par la convention internationale des droits de l’enfant depuis 30 ans. Les bases et les conditions sociétales d’une décision politique sont réunies.</w:t>
      </w:r>
    </w:p>
    <w:p w:rsidR="009C2390" w:rsidRPr="005B0F93" w:rsidRDefault="009C2390" w:rsidP="005B0F93">
      <w:pPr>
        <w:pStyle w:val="NormalWeb"/>
        <w:jc w:val="right"/>
        <w:rPr>
          <w:rFonts w:asciiTheme="minorHAnsi" w:hAnsiTheme="minorHAnsi" w:cstheme="minorBidi"/>
          <w:sz w:val="22"/>
          <w:szCs w:val="22"/>
          <w:lang w:eastAsia="en-US"/>
        </w:rPr>
      </w:pPr>
      <w:r w:rsidRPr="005B0F93">
        <w:rPr>
          <w:rFonts w:asciiTheme="minorHAnsi" w:hAnsiTheme="minorHAnsi" w:cstheme="minorBidi"/>
          <w:sz w:val="22"/>
          <w:szCs w:val="22"/>
          <w:lang w:eastAsia="en-US"/>
        </w:rPr>
        <w:t>J</w:t>
      </w:r>
      <w:r w:rsidR="005B0F93" w:rsidRPr="005B0F93">
        <w:rPr>
          <w:rFonts w:asciiTheme="minorHAnsi" w:hAnsiTheme="minorHAnsi" w:cstheme="minorBidi"/>
          <w:sz w:val="22"/>
          <w:szCs w:val="22"/>
          <w:lang w:eastAsia="en-US"/>
        </w:rPr>
        <w:t>ean-Paul</w:t>
      </w:r>
      <w:r w:rsidR="005B0F93">
        <w:rPr>
          <w:rFonts w:asciiTheme="minorHAnsi" w:hAnsiTheme="minorHAnsi" w:cstheme="minorBidi"/>
          <w:sz w:val="22"/>
          <w:szCs w:val="22"/>
          <w:lang w:eastAsia="en-US"/>
        </w:rPr>
        <w:t xml:space="preserve"> </w:t>
      </w:r>
      <w:r w:rsidRPr="005B0F93">
        <w:rPr>
          <w:rFonts w:asciiTheme="minorHAnsi" w:hAnsiTheme="minorHAnsi" w:cstheme="minorBidi"/>
          <w:sz w:val="22"/>
          <w:szCs w:val="22"/>
          <w:lang w:eastAsia="en-US"/>
        </w:rPr>
        <w:t>Raymond</w:t>
      </w:r>
      <w:r w:rsidR="005B0F93">
        <w:rPr>
          <w:rFonts w:asciiTheme="minorHAnsi" w:hAnsiTheme="minorHAnsi" w:cstheme="minorBidi"/>
          <w:sz w:val="22"/>
          <w:szCs w:val="22"/>
          <w:lang w:eastAsia="en-US"/>
        </w:rPr>
        <w:t>,</w:t>
      </w:r>
      <w:r w:rsidRPr="005B0F93">
        <w:rPr>
          <w:rFonts w:asciiTheme="minorHAnsi" w:hAnsiTheme="minorHAnsi" w:cstheme="minorBidi"/>
          <w:sz w:val="22"/>
          <w:szCs w:val="22"/>
          <w:lang w:eastAsia="en-US"/>
        </w:rPr>
        <w:t xml:space="preserve"> Président de </w:t>
      </w:r>
      <w:r w:rsidR="005B0F93" w:rsidRPr="005B0F93">
        <w:rPr>
          <w:rFonts w:asciiTheme="minorHAnsi" w:hAnsiTheme="minorHAnsi" w:cstheme="minorBidi"/>
          <w:sz w:val="22"/>
          <w:szCs w:val="22"/>
          <w:lang w:eastAsia="en-US"/>
        </w:rPr>
        <w:t>l’</w:t>
      </w:r>
      <w:proofErr w:type="spellStart"/>
      <w:r w:rsidR="005B0F93" w:rsidRPr="005B0F93">
        <w:rPr>
          <w:rFonts w:asciiTheme="minorHAnsi" w:hAnsiTheme="minorHAnsi" w:cstheme="minorBidi"/>
          <w:sz w:val="22"/>
          <w:szCs w:val="22"/>
          <w:lang w:eastAsia="en-US"/>
        </w:rPr>
        <w:t>Andass</w:t>
      </w:r>
      <w:proofErr w:type="spellEnd"/>
    </w:p>
    <w:sectPr w:rsidR="009C2390" w:rsidRPr="005B0F93" w:rsidSect="008B37F3">
      <w:pgSz w:w="11906" w:h="16838"/>
      <w:pgMar w:top="941" w:right="1417" w:bottom="1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0F" w:rsidRDefault="0004300F" w:rsidP="00E46ECB">
      <w:pPr>
        <w:spacing w:after="0" w:line="240" w:lineRule="auto"/>
      </w:pPr>
      <w:r>
        <w:separator/>
      </w:r>
    </w:p>
  </w:endnote>
  <w:endnote w:type="continuationSeparator" w:id="0">
    <w:p w:rsidR="0004300F" w:rsidRDefault="0004300F" w:rsidP="00E4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0F" w:rsidRDefault="0004300F" w:rsidP="00E46ECB">
      <w:pPr>
        <w:spacing w:after="0" w:line="240" w:lineRule="auto"/>
      </w:pPr>
      <w:r>
        <w:separator/>
      </w:r>
    </w:p>
  </w:footnote>
  <w:footnote w:type="continuationSeparator" w:id="0">
    <w:p w:rsidR="0004300F" w:rsidRDefault="0004300F" w:rsidP="00E46ECB">
      <w:pPr>
        <w:spacing w:after="0" w:line="240" w:lineRule="auto"/>
      </w:pPr>
      <w:r>
        <w:continuationSeparator/>
      </w:r>
    </w:p>
  </w:footnote>
  <w:footnote w:id="1">
    <w:p w:rsidR="00E46ECB" w:rsidRPr="00E46ECB" w:rsidRDefault="00E46ECB" w:rsidP="00E46ECB">
      <w:pPr>
        <w:ind w:left="142"/>
        <w:jc w:val="both"/>
        <w:rPr>
          <w:sz w:val="18"/>
          <w:szCs w:val="18"/>
        </w:rPr>
      </w:pPr>
      <w:r>
        <w:rPr>
          <w:rStyle w:val="Appelnotedebasdep"/>
        </w:rPr>
        <w:footnoteRef/>
      </w:r>
      <w:r>
        <w:t xml:space="preserve"> </w:t>
      </w:r>
      <w:r w:rsidRPr="006C1C46">
        <w:rPr>
          <w:sz w:val="18"/>
          <w:szCs w:val="18"/>
        </w:rPr>
        <w:t xml:space="preserve">La problématique de la </w:t>
      </w:r>
      <w:proofErr w:type="spellStart"/>
      <w:r w:rsidRPr="006C1C46">
        <w:rPr>
          <w:sz w:val="18"/>
          <w:szCs w:val="18"/>
        </w:rPr>
        <w:t>dysparentalité</w:t>
      </w:r>
      <w:proofErr w:type="spellEnd"/>
      <w:r w:rsidRPr="006C1C46">
        <w:rPr>
          <w:sz w:val="18"/>
          <w:szCs w:val="18"/>
        </w:rPr>
        <w:t xml:space="preserve"> </w:t>
      </w:r>
      <w:r w:rsidR="00660FE1" w:rsidRPr="006C1C46">
        <w:rPr>
          <w:sz w:val="18"/>
          <w:szCs w:val="18"/>
        </w:rPr>
        <w:t>est apparue</w:t>
      </w:r>
      <w:r w:rsidRPr="006C1C46">
        <w:rPr>
          <w:sz w:val="18"/>
          <w:szCs w:val="18"/>
        </w:rPr>
        <w:t xml:space="preserve"> en même temps que le concept de parentalité en travail social (cf. Didier HOUZEL, Les enjeux de la parentalité, Éditions </w:t>
      </w:r>
      <w:proofErr w:type="spellStart"/>
      <w:r w:rsidRPr="006C1C46">
        <w:rPr>
          <w:sz w:val="18"/>
          <w:szCs w:val="18"/>
        </w:rPr>
        <w:t>Érès</w:t>
      </w:r>
      <w:proofErr w:type="spellEnd"/>
      <w:r w:rsidRPr="006C1C46">
        <w:rPr>
          <w:sz w:val="18"/>
          <w:szCs w:val="18"/>
        </w:rPr>
        <w:t xml:space="preserve">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557"/>
    <w:multiLevelType w:val="hybridMultilevel"/>
    <w:tmpl w:val="C2A6E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81EF3"/>
    <w:multiLevelType w:val="hybridMultilevel"/>
    <w:tmpl w:val="F16C75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1B76EF"/>
    <w:multiLevelType w:val="hybridMultilevel"/>
    <w:tmpl w:val="E77ABA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EA41C3"/>
    <w:multiLevelType w:val="hybridMultilevel"/>
    <w:tmpl w:val="15B63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3648D5"/>
    <w:multiLevelType w:val="hybridMultilevel"/>
    <w:tmpl w:val="62142C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390"/>
    <w:rsid w:val="00001B08"/>
    <w:rsid w:val="0004300F"/>
    <w:rsid w:val="00052743"/>
    <w:rsid w:val="000711C3"/>
    <w:rsid w:val="0008708A"/>
    <w:rsid w:val="00166F82"/>
    <w:rsid w:val="001C0045"/>
    <w:rsid w:val="00245610"/>
    <w:rsid w:val="0034024F"/>
    <w:rsid w:val="003C525B"/>
    <w:rsid w:val="003D19CF"/>
    <w:rsid w:val="004A2727"/>
    <w:rsid w:val="004E42FF"/>
    <w:rsid w:val="0053050D"/>
    <w:rsid w:val="00540BDB"/>
    <w:rsid w:val="005B0F93"/>
    <w:rsid w:val="00660FE1"/>
    <w:rsid w:val="00665881"/>
    <w:rsid w:val="008576D7"/>
    <w:rsid w:val="008B37F3"/>
    <w:rsid w:val="009C2390"/>
    <w:rsid w:val="009D78F3"/>
    <w:rsid w:val="00AE1AB6"/>
    <w:rsid w:val="00B12474"/>
    <w:rsid w:val="00BD4164"/>
    <w:rsid w:val="00C4279F"/>
    <w:rsid w:val="00CE0828"/>
    <w:rsid w:val="00D82719"/>
    <w:rsid w:val="00D96D71"/>
    <w:rsid w:val="00E46ECB"/>
    <w:rsid w:val="00E83625"/>
    <w:rsid w:val="00F45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DC4F"/>
  <w15:docId w15:val="{3C8051E0-4412-604C-9BE1-E02E7A87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D41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01B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01B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BD41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C2390"/>
    <w:rPr>
      <w:color w:val="0000FF"/>
      <w:u w:val="single"/>
    </w:rPr>
  </w:style>
  <w:style w:type="paragraph" w:styleId="NormalWeb">
    <w:name w:val="Normal (Web)"/>
    <w:basedOn w:val="Normal"/>
    <w:uiPriority w:val="99"/>
    <w:unhideWhenUsed/>
    <w:rsid w:val="009C2390"/>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9C2390"/>
    <w:pPr>
      <w:ind w:left="720"/>
      <w:contextualSpacing/>
    </w:pPr>
  </w:style>
  <w:style w:type="paragraph" w:styleId="Textedebulles">
    <w:name w:val="Balloon Text"/>
    <w:basedOn w:val="Normal"/>
    <w:link w:val="TextedebullesCar"/>
    <w:uiPriority w:val="99"/>
    <w:semiHidden/>
    <w:unhideWhenUsed/>
    <w:rsid w:val="004E4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2FF"/>
    <w:rPr>
      <w:rFonts w:ascii="Tahoma" w:hAnsi="Tahoma" w:cs="Tahoma"/>
      <w:sz w:val="16"/>
      <w:szCs w:val="16"/>
    </w:rPr>
  </w:style>
  <w:style w:type="paragraph" w:styleId="Notedebasdepage">
    <w:name w:val="footnote text"/>
    <w:basedOn w:val="Normal"/>
    <w:link w:val="NotedebasdepageCar"/>
    <w:uiPriority w:val="99"/>
    <w:semiHidden/>
    <w:unhideWhenUsed/>
    <w:rsid w:val="00E46E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6ECB"/>
    <w:rPr>
      <w:sz w:val="20"/>
      <w:szCs w:val="20"/>
    </w:rPr>
  </w:style>
  <w:style w:type="character" w:styleId="Appelnotedebasdep">
    <w:name w:val="footnote reference"/>
    <w:basedOn w:val="Policepardfaut"/>
    <w:uiPriority w:val="99"/>
    <w:semiHidden/>
    <w:unhideWhenUsed/>
    <w:rsid w:val="00E46ECB"/>
    <w:rPr>
      <w:vertAlign w:val="superscript"/>
    </w:rPr>
  </w:style>
  <w:style w:type="character" w:styleId="Marquedecommentaire">
    <w:name w:val="annotation reference"/>
    <w:basedOn w:val="Policepardfaut"/>
    <w:uiPriority w:val="99"/>
    <w:semiHidden/>
    <w:unhideWhenUsed/>
    <w:rsid w:val="00F456A4"/>
    <w:rPr>
      <w:sz w:val="16"/>
      <w:szCs w:val="16"/>
    </w:rPr>
  </w:style>
  <w:style w:type="paragraph" w:styleId="Commentaire">
    <w:name w:val="annotation text"/>
    <w:basedOn w:val="Normal"/>
    <w:link w:val="CommentaireCar"/>
    <w:uiPriority w:val="99"/>
    <w:semiHidden/>
    <w:unhideWhenUsed/>
    <w:rsid w:val="00F456A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456A4"/>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001B0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01B08"/>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uiPriority w:val="9"/>
    <w:rsid w:val="00BD4164"/>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rsid w:val="00BD416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rents.Au" TargetMode="External"/><Relationship Id="rId4" Type="http://schemas.openxmlformats.org/officeDocument/2006/relationships/settings" Target="settings.xml"/><Relationship Id="rId9" Type="http://schemas.openxmlformats.org/officeDocument/2006/relationships/hyperlink" Target="http://dynamiques.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941C-BB6A-B640-AE5E-880FA08B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1848</Words>
  <Characters>10164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Jean-Paul</dc:creator>
  <cp:lastModifiedBy>famillebellee95@gmail.com</cp:lastModifiedBy>
  <cp:revision>6</cp:revision>
  <cp:lastPrinted>2019-05-27T07:49:00Z</cp:lastPrinted>
  <dcterms:created xsi:type="dcterms:W3CDTF">2019-06-04T10:00:00Z</dcterms:created>
  <dcterms:modified xsi:type="dcterms:W3CDTF">2019-06-04T17:51:00Z</dcterms:modified>
</cp:coreProperties>
</file>